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A1" w:rsidRDefault="00B627ED">
      <w:pPr>
        <w:rPr>
          <w:b/>
        </w:rPr>
      </w:pPr>
      <w:r w:rsidRPr="00B627ED">
        <w:rPr>
          <w:b/>
        </w:rPr>
        <w:t>Proljetni motiv, drvene bojice</w:t>
      </w:r>
    </w:p>
    <w:p w:rsidR="00B627ED" w:rsidRDefault="00B627ED">
      <w:pPr>
        <w:rPr>
          <w:b/>
        </w:rPr>
      </w:pPr>
    </w:p>
    <w:p w:rsidR="00B627ED" w:rsidRDefault="00B627ED">
      <w:r>
        <w:t xml:space="preserve">Napravi valjak od papira (samo </w:t>
      </w:r>
      <w:proofErr w:type="spellStart"/>
      <w:r>
        <w:t>zarolaj</w:t>
      </w:r>
      <w:proofErr w:type="spellEnd"/>
      <w:r>
        <w:t xml:space="preserve"> papir) i pogledaj kroz njega kao kroz dalekozor. Čini ti se da je ono što vidiš povećano, zar ne?</w:t>
      </w:r>
    </w:p>
    <w:p w:rsidR="00B627ED" w:rsidRDefault="00B627ED">
      <w:r>
        <w:t>Pronađi proljeće u dvorištu: cvijet, voćku u cvatu, ptičicu, … Gledaj kroz svoj „dalekozor“  takve razne proljetne motive i odaberi jedan od njih, onaj koji ti je najljepši.</w:t>
      </w:r>
    </w:p>
    <w:p w:rsidR="00B627ED" w:rsidRDefault="00B627ED">
      <w:r>
        <w:t xml:space="preserve">U bilježnicu iz prirode nacrtaj svoj proljetni motiv, ono što vidiš kad gledaš kroz  „dalekozor“.  </w:t>
      </w:r>
    </w:p>
    <w:p w:rsidR="00B627ED" w:rsidRPr="00B627ED" w:rsidRDefault="00B627ED">
      <w:r>
        <w:t>Crtaj drvenim bojicama.   (Znaš li zašto u bilježnici ne crtamo flomasterima?)</w:t>
      </w:r>
      <w:bookmarkStart w:id="0" w:name="_GoBack"/>
      <w:bookmarkEnd w:id="0"/>
    </w:p>
    <w:sectPr w:rsidR="00B627ED" w:rsidRPr="00B62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36"/>
    <w:rsid w:val="00AC0136"/>
    <w:rsid w:val="00B627ED"/>
    <w:rsid w:val="00C7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1952"/>
  <w15:chartTrackingRefBased/>
  <w15:docId w15:val="{A3C202C3-4910-49D8-B90F-3AA82C59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2020-04-28T17:43:00Z</dcterms:created>
  <dcterms:modified xsi:type="dcterms:W3CDTF">2020-04-28T17:50:00Z</dcterms:modified>
</cp:coreProperties>
</file>