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3729990</wp:posOffset>
            </wp:positionH>
            <wp:positionV relativeFrom="paragraph">
              <wp:posOffset>140970</wp:posOffset>
            </wp:positionV>
            <wp:extent cx="2860040" cy="337121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SRIJEDA, </w:t>
      </w:r>
      <w:r>
        <w:rPr>
          <w:b/>
          <w:bCs/>
          <w:sz w:val="28"/>
          <w:szCs w:val="28"/>
        </w:rPr>
        <w:t>15</w:t>
      </w:r>
      <w:r>
        <w:rPr>
          <w:b/>
          <w:bCs/>
          <w:sz w:val="28"/>
          <w:szCs w:val="28"/>
        </w:rPr>
        <w:t>.4.2020.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1. RAZRED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spacing w:lineRule="auto" w:line="360"/>
        <w:rPr/>
      </w:pPr>
      <w:r>
        <w:rPr>
          <w:u w:val="single"/>
        </w:rPr>
        <w:t>„</w:t>
      </w:r>
      <w:r>
        <w:rPr>
          <w:u w:val="single"/>
        </w:rPr>
        <w:t>ZAPOSLENA KOKA” - obrada</w:t>
      </w:r>
    </w:p>
    <w:p>
      <w:pPr>
        <w:pStyle w:val="Normal"/>
        <w:spacing w:lineRule="auto" w:line="360"/>
        <w:rPr/>
      </w:pPr>
      <w:r>
        <w:rPr>
          <w:u w:val="none"/>
        </w:rPr>
        <w:t>- početnica stranica 86. - 87.</w:t>
      </w:r>
    </w:p>
    <w:p>
      <w:pPr>
        <w:pStyle w:val="Normal"/>
        <w:spacing w:lineRule="auto" w:line="360"/>
        <w:rPr/>
      </w:pPr>
      <w:r>
        <w:rPr>
          <w:u w:val="none"/>
        </w:rPr>
        <w:t xml:space="preserve">- pročitaj igrokaz </w:t>
      </w:r>
      <w:r>
        <w:rPr>
          <w:u w:val="none"/>
        </w:rPr>
        <w:t>(vježbaj čitanje)</w:t>
      </w:r>
      <w:r>
        <w:rPr>
          <w:u w:val="none"/>
        </w:rPr>
        <w:t>/poslušaj ga na e-sferi</w:t>
      </w:r>
    </w:p>
    <w:p>
      <w:pPr>
        <w:pStyle w:val="Normal"/>
        <w:spacing w:lineRule="auto" w:line="360"/>
        <w:rPr>
          <w:b w:val="false"/>
          <w:b w:val="false"/>
          <w:bCs w:val="false"/>
        </w:rPr>
      </w:pPr>
      <w:r>
        <w:rPr>
          <w:b w:val="false"/>
          <w:bCs w:val="false"/>
          <w:u w:val="none"/>
        </w:rPr>
        <w:t xml:space="preserve">- zapiši u pisanku </w:t>
      </w:r>
      <w:r>
        <w:rPr>
          <w:b w:val="false"/>
          <w:bCs w:val="false"/>
          <w:u w:val="none"/>
        </w:rPr>
        <w:t>(dopiši ispod onoga što si jučer zapisala)</w:t>
      </w:r>
      <w:r>
        <w:rPr>
          <w:b w:val="false"/>
          <w:bCs w:val="false"/>
          <w:u w:val="none"/>
        </w:rPr>
        <w:t>: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jc w:val="both"/>
        <w:rPr>
          <w:rFonts w:ascii="Arial" w:hAnsi="Arial"/>
          <w:b w:val="false"/>
          <w:b w:val="false"/>
          <w:bCs w:val="false"/>
          <w:u w:val="none"/>
        </w:rPr>
      </w:pPr>
      <w:r>
        <w:rPr>
          <w:rFonts w:ascii="Verdana" w:hAnsi="Verdana"/>
          <w:b w:val="false"/>
          <w:bCs w:val="false"/>
          <w:sz w:val="28"/>
          <w:szCs w:val="28"/>
          <w:u w:val="non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2</w:t>
      </w:r>
      <w:r>
        <w:rPr/>
        <w:t xml:space="preserve">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 w:val="false"/>
          <w:b w:val="false"/>
          <w:bCs w:val="false"/>
          <w:u w:val="single"/>
        </w:rPr>
      </w:pPr>
      <w:r>
        <w:rPr>
          <w:b w:val="false"/>
          <w:bCs w:val="false"/>
          <w:u w:val="single"/>
        </w:rPr>
        <w:t>R</w:t>
      </w:r>
      <w:r>
        <w:rPr>
          <w:b w:val="false"/>
          <w:bCs w:val="false"/>
          <w:u w:val="single"/>
        </w:rPr>
        <w:t>ast i razvoj biljke - obrada</w:t>
      </w:r>
    </w:p>
    <w:p>
      <w:pPr>
        <w:pStyle w:val="Normal"/>
        <w:rPr>
          <w:b w:val="false"/>
          <w:b w:val="false"/>
          <w:bCs w:val="false"/>
          <w:u w:val="single"/>
        </w:rPr>
      </w:pPr>
      <w:r>
        <w:rPr>
          <w:b w:val="false"/>
          <w:bCs w:val="false"/>
          <w:u w:val="single"/>
        </w:rPr>
      </w:r>
    </w:p>
    <w:p>
      <w:pPr>
        <w:pStyle w:val="Normal"/>
        <w:spacing w:lineRule="auto" w:line="360"/>
        <w:jc w:val="left"/>
        <w:rPr/>
      </w:pPr>
      <w:r>
        <w:rPr>
          <w:b w:val="false"/>
          <w:bCs w:val="false"/>
          <w:sz w:val="24"/>
          <w:szCs w:val="24"/>
          <w:u w:val="none"/>
        </w:rPr>
        <w:t>Pročitaj u udžbeniku na stranici 92. i 93. o rastu i razvoju biljke.</w:t>
      </w:r>
    </w:p>
    <w:p>
      <w:pPr>
        <w:pStyle w:val="Normal"/>
        <w:spacing w:lineRule="auto" w:line="360"/>
        <w:jc w:val="left"/>
        <w:rPr/>
      </w:pPr>
      <w:r>
        <w:rPr>
          <w:b w:val="false"/>
          <w:bCs w:val="false"/>
          <w:sz w:val="24"/>
          <w:szCs w:val="24"/>
          <w:u w:val="none"/>
        </w:rPr>
        <w:t>Zapiši naslov u pisanku i precrtaj sliku sa 93. stranice ili isprintaj ovu sliku i zalijepi u pisanku.</w:t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  <w:u w:val="none"/>
        </w:rPr>
        <w:t xml:space="preserve">Riješi u radnoj bilježnici </w:t>
      </w:r>
      <w:r>
        <w:rPr>
          <w:b w:val="false"/>
          <w:bCs w:val="false"/>
          <w:sz w:val="24"/>
          <w:szCs w:val="24"/>
          <w:u w:val="none"/>
        </w:rPr>
        <w:t>zadatke na stranici 88. i napravi pokus opisan na stranici 87.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1843405</wp:posOffset>
                </wp:positionH>
                <wp:positionV relativeFrom="paragraph">
                  <wp:posOffset>64135</wp:posOffset>
                </wp:positionV>
                <wp:extent cx="2257425" cy="419100"/>
                <wp:effectExtent l="0" t="0" r="0" b="0"/>
                <wp:wrapNone/>
                <wp:docPr id="2" name="Okvir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419100"/>
                        </a:xfrm>
                        <a:prstGeom prst="rect"/>
                        <a:ln w="6350">
                          <a:solidFill>
                            <a:srgbClr val="F79646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Sadrajokvira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RAST I RAZVOJ BILJKE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F79646" strokeweight="0pt" style="position:absolute;rotation:0;width:177.75pt;height:33pt;mso-wrap-distance-left:9pt;mso-wrap-distance-right:9pt;mso-wrap-distance-top:0pt;mso-wrap-distance-bottom:0pt;margin-top:5.05pt;mso-position-vertical-relative:text;margin-left:145.15pt;mso-position-horizontal-relative:text">
                <v:textbox>
                  <w:txbxContent>
                    <w:p>
                      <w:pPr>
                        <w:pStyle w:val="Sadrajokvira"/>
                        <w:jc w:val="center"/>
                        <w:rPr/>
                      </w:pPr>
                      <w:r>
                        <w:rPr>
                          <w:b/>
                          <w:color w:val="000000"/>
                          <w:sz w:val="28"/>
                          <w:szCs w:val="28"/>
                        </w:rPr>
                        <w:t>RAST I RAZVOJ BILJKE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1217295</wp:posOffset>
            </wp:positionH>
            <wp:positionV relativeFrom="paragraph">
              <wp:posOffset>15240</wp:posOffset>
            </wp:positionV>
            <wp:extent cx="3685540" cy="4137025"/>
            <wp:effectExtent l="0" t="0" r="0" b="0"/>
            <wp:wrapSquare wrapText="largest"/>
            <wp:docPr id="3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54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  <w:u w:val="none"/>
        </w:rPr>
        <w:t>- vježbaj uz učitelja i sportaše u „Školi na trećem” na HRT3</w:t>
      </w:r>
    </w:p>
    <w:p>
      <w:pPr>
        <w:pStyle w:val="Tijeloteksta"/>
        <w:rPr/>
      </w:pPr>
      <w:r>
        <w:rPr>
          <w:b w:val="false"/>
        </w:rPr>
        <w:br/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spacing w:lineRule="auto" w:line="240" w:before="0" w:after="0"/>
        <w:rPr/>
      </w:pPr>
      <w:r>
        <w:rPr>
          <w:b/>
          <w:sz w:val="24"/>
          <w:szCs w:val="24"/>
        </w:rPr>
        <w:t>„</w:t>
      </w:r>
      <w:r>
        <w:rPr>
          <w:b/>
          <w:sz w:val="24"/>
          <w:szCs w:val="24"/>
        </w:rPr>
        <w:t xml:space="preserve">Magarac i kukavica” - </w:t>
      </w:r>
      <w:r>
        <w:rPr>
          <w:b/>
          <w:sz w:val="24"/>
          <w:szCs w:val="24"/>
        </w:rPr>
        <w:t>pjevanje</w:t>
      </w:r>
      <w:r>
        <w:rPr>
          <w:b/>
          <w:sz w:val="24"/>
          <w:szCs w:val="24"/>
        </w:rPr>
        <w:t>;</w:t>
      </w:r>
    </w:p>
    <w:p>
      <w:pPr>
        <w:pStyle w:val="Normal"/>
        <w:spacing w:lineRule="auto" w:line="240" w:before="0" w:after="0"/>
        <w:rPr>
          <w:b/>
          <w:b/>
          <w:bCs/>
        </w:rPr>
      </w:pPr>
      <w:r>
        <w:rPr>
          <w:b/>
          <w:bCs/>
          <w:sz w:val="24"/>
          <w:szCs w:val="24"/>
        </w:rPr>
        <w:t>Camille Saint - Saëns: „</w:t>
      </w:r>
      <w:r>
        <w:rPr>
          <w:b/>
          <w:bCs/>
          <w:i/>
          <w:sz w:val="24"/>
          <w:szCs w:val="24"/>
        </w:rPr>
        <w:t xml:space="preserve">Osobe s dugačkim ušima” - </w:t>
      </w:r>
      <w:r>
        <w:rPr>
          <w:b/>
          <w:bCs/>
          <w:i/>
          <w:sz w:val="24"/>
          <w:szCs w:val="24"/>
        </w:rPr>
        <w:t>slušanje</w:t>
      </w:r>
    </w:p>
    <w:p>
      <w:pPr>
        <w:pStyle w:val="Normal"/>
        <w:spacing w:lineRule="auto" w:line="240" w:before="0" w:after="0"/>
        <w:rPr>
          <w:i/>
          <w:i/>
          <w:sz w:val="24"/>
          <w:szCs w:val="24"/>
        </w:rPr>
      </w:pPr>
      <w:r>
        <w:rPr>
          <w:b/>
          <w:bCs/>
        </w:rPr>
      </w:r>
    </w:p>
    <w:p>
      <w:pPr>
        <w:pStyle w:val="Normal"/>
        <w:rPr/>
      </w:pPr>
      <w:r>
        <w:rPr>
          <w:b w:val="false"/>
          <w:bCs w:val="false"/>
        </w:rPr>
        <w:t>- poslušati pjesm</w:t>
      </w:r>
      <w:r>
        <w:rPr>
          <w:b w:val="false"/>
          <w:bCs w:val="false"/>
        </w:rPr>
        <w:t>u i skladbu</w:t>
      </w:r>
      <w:r>
        <w:rPr>
          <w:b w:val="false"/>
          <w:bCs w:val="false"/>
        </w:rPr>
        <w:t xml:space="preserve"> na e-sferi </w:t>
      </w:r>
    </w:p>
    <w:p>
      <w:pPr>
        <w:pStyle w:val="Normal"/>
        <w:rPr>
          <w:rFonts w:ascii="Arial" w:hAnsi="Arial"/>
          <w:b w:val="false"/>
          <w:b w:val="false"/>
          <w:bCs w:val="false"/>
          <w:sz w:val="24"/>
          <w:szCs w:val="24"/>
        </w:rPr>
      </w:pPr>
      <w:r>
        <w:rPr>
          <w:rFonts w:ascii="Arial" w:hAnsi="Arial"/>
          <w:b w:val="false"/>
          <w:bCs w:val="false"/>
          <w:sz w:val="24"/>
          <w:szCs w:val="24"/>
        </w:rPr>
      </w:r>
    </w:p>
    <w:p>
      <w:pPr>
        <w:pStyle w:val="Normal"/>
        <w:spacing w:lineRule="auto" w:line="240" w:before="0" w:after="0"/>
        <w:rPr/>
      </w:pPr>
      <w:hyperlink r:id="rId5">
        <w:r>
          <w:rPr>
            <w:rStyle w:val="Internetskapoveznica"/>
            <w:rFonts w:ascii="Arial" w:hAnsi="Arial"/>
            <w:b w:val="false"/>
            <w:bCs w:val="false"/>
            <w:i w:val="false"/>
            <w:caps w:val="false"/>
            <w:smallCaps w:val="false"/>
            <w:color w:val="0000FF"/>
            <w:spacing w:val="0"/>
            <w:sz w:val="24"/>
            <w:szCs w:val="24"/>
            <w:u w:val="single"/>
          </w:rPr>
          <w:t>https://www.e-sfera.hr/dodatni-digitalni-sadrzaji/a253165e-e637-4935-a92c-4e0da1c6de0b/</w:t>
        </w:r>
      </w:hyperlink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1261110</wp:posOffset>
            </wp:positionH>
            <wp:positionV relativeFrom="paragraph">
              <wp:posOffset>635</wp:posOffset>
            </wp:positionV>
            <wp:extent cx="3699510" cy="4088765"/>
            <wp:effectExtent l="0" t="0" r="0" b="0"/>
            <wp:wrapSquare wrapText="largest"/>
            <wp:docPr id="4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/>
          <w:b w:val="false"/>
          <w:b w:val="false"/>
          <w:bCs w:val="false"/>
          <w:i w:val="false"/>
          <w:i w:val="false"/>
          <w:caps w:val="false"/>
          <w:smallCaps w:val="false"/>
          <w:color w:val="0000FF"/>
          <w:spacing w:val="0"/>
          <w:u w:val="single"/>
        </w:rPr>
      </w:pPr>
      <w:r>
        <w:rPr>
          <w:b/>
          <w:bCs/>
          <w:sz w:val="24"/>
          <w:szCs w:val="24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 xml:space="preserve"> </w:t>
      </w:r>
      <w:r>
        <w:rPr>
          <w:b w:val="false"/>
          <w:bCs w:val="false"/>
        </w:rPr>
        <w:t xml:space="preserve">- zadaci s Klokana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Posjeenainternetveza">
    <w:name w:val="Posjećena internet veza"/>
    <w:rPr>
      <w:color w:val="800000"/>
      <w:u w:val="single"/>
      <w:lang w:val="zxx" w:eastAsia="zxx" w:bidi="zxx"/>
    </w:rPr>
  </w:style>
  <w:style w:type="character" w:styleId="ListLabel1">
    <w:name w:val="ListLabel 1"/>
    <w:qFormat/>
    <w:rPr>
      <w:rFonts w:ascii="Arial" w:hAnsi="Arial"/>
      <w:b w:val="false"/>
      <w:i w:val="false"/>
      <w:caps w:val="false"/>
      <w:smallCaps w:val="false"/>
      <w:color w:val="000000"/>
      <w:spacing w:val="0"/>
      <w:sz w:val="24"/>
      <w:szCs w:val="24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okvira">
    <w:name w:val="Sadržaj okvira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www.e-sfera.hr/dodatni-digitalni-sadrzaji/a253165e-e637-4935-a92c-4e0da1c6de0b/" TargetMode="External"/><Relationship Id="rId5" Type="http://schemas.openxmlformats.org/officeDocument/2006/relationships/hyperlink" Target="" TargetMode="External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</TotalTime>
  <Application>LibreOffice/6.2.5.2$Windows_X86_64 LibreOffice_project/1ec314fa52f458adc18c4f025c545a4e8b22c159</Application>
  <Pages>2</Pages>
  <Words>147</Words>
  <Characters>778</Characters>
  <CharactersWithSpaces>913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2020-03-19T15:28:09Z</dcterms:created>
  <dc:creator/>
  <dc:description/>
  <dc:language>hr-HR</dc:language>
  <cp:lastModifiedBy/>
  <dcterms:modified xsi:type="dcterms:W3CDTF">2020-04-14T23:41:19Z</dcterms:modified>
  <cp:revision>7</cp:revision>
  <dc:subject/>
  <dc:title/>
</cp:coreProperties>
</file>