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72317" w14:textId="59F463B8" w:rsidR="003F1021" w:rsidRPr="00575671" w:rsidRDefault="00575671">
      <w:pPr>
        <w:rPr>
          <w:b/>
          <w:bCs/>
          <w:sz w:val="32"/>
          <w:szCs w:val="32"/>
        </w:rPr>
      </w:pPr>
      <w:r>
        <w:rPr>
          <w:b/>
          <w:sz w:val="32"/>
        </w:rPr>
        <w:t>Eu</w:t>
      </w:r>
      <w:r w:rsidR="00B822A4">
        <w:rPr>
          <w:b/>
          <w:sz w:val="32"/>
        </w:rPr>
        <w:t>ropski tjedan programiranja od 6. do 21</w:t>
      </w:r>
      <w:r>
        <w:rPr>
          <w:b/>
          <w:sz w:val="32"/>
        </w:rPr>
        <w:t xml:space="preserve">. listopada slavi </w:t>
      </w:r>
      <w:r w:rsidR="00B822A4">
        <w:rPr>
          <w:b/>
          <w:sz w:val="32"/>
        </w:rPr>
        <w:t xml:space="preserve">šesti </w:t>
      </w:r>
      <w:r>
        <w:rPr>
          <w:b/>
          <w:sz w:val="32"/>
        </w:rPr>
        <w:t>rođendan: pripremite se, sudjelujte i naučite stvarati programiranjem!</w:t>
      </w:r>
    </w:p>
    <w:p w14:paraId="1DA9E381" w14:textId="46A8BF2B" w:rsidR="00575671" w:rsidRDefault="00575671">
      <w:pPr>
        <w:rPr>
          <w:rFonts w:ascii="Arial" w:hAnsi="Arial" w:cs="Arial"/>
          <w:color w:val="404040"/>
        </w:rPr>
      </w:pPr>
      <w:r>
        <w:rPr>
          <w:rFonts w:ascii="Arial" w:hAnsi="Arial"/>
          <w:color w:val="404040"/>
        </w:rPr>
        <w:t>Europa poboljšava digit</w:t>
      </w:r>
      <w:r w:rsidR="0061682A">
        <w:rPr>
          <w:rFonts w:ascii="Arial" w:hAnsi="Arial"/>
          <w:color w:val="404040"/>
        </w:rPr>
        <w:t>alne vještine svojih građana – šes</w:t>
      </w:r>
      <w:r>
        <w:rPr>
          <w:rFonts w:ascii="Arial" w:hAnsi="Arial"/>
          <w:color w:val="404040"/>
        </w:rPr>
        <w:t>to izdanje Europskog tjed</w:t>
      </w:r>
      <w:r w:rsidR="00B822A4">
        <w:rPr>
          <w:rFonts w:ascii="Arial" w:hAnsi="Arial"/>
          <w:color w:val="404040"/>
        </w:rPr>
        <w:t>na programiranja održava se od 6. do 21. listopada 2018</w:t>
      </w:r>
      <w:r>
        <w:rPr>
          <w:rFonts w:ascii="Arial" w:hAnsi="Arial"/>
          <w:color w:val="404040"/>
        </w:rPr>
        <w:t xml:space="preserve">. Pridružite se proslavi i naučite se izraziti programerskim jezikom. Okušajte se u stvaranju aplikacije, igre, </w:t>
      </w:r>
      <w:r>
        <w:rPr>
          <w:rFonts w:ascii="Arial" w:hAnsi="Arial"/>
          <w:i/>
          <w:color w:val="404040"/>
        </w:rPr>
        <w:t>web</w:t>
      </w:r>
      <w:r>
        <w:rPr>
          <w:rFonts w:ascii="Arial" w:hAnsi="Arial"/>
          <w:color w:val="404040"/>
        </w:rPr>
        <w:t>-mjesta, interaktivne priče ili, zašto ne, u sastavljanju hardvera ili pokretanju robota. Organizirajte događanja posvećena programiranju za svoje roditelje, djedove i bake, prijatelje, djecu ili kolege kako bi bolje razumjeli digitalni svijet i u njemu sudjelovali.</w:t>
      </w:r>
    </w:p>
    <w:p w14:paraId="19897D8B" w14:textId="77777777" w:rsidR="00575671" w:rsidRDefault="00C760F2" w:rsidP="00575671">
      <w:pPr>
        <w:pStyle w:val="StandardWeb"/>
        <w:rPr>
          <w:rFonts w:ascii="Arial" w:hAnsi="Arial" w:cs="Arial"/>
          <w:color w:val="404040"/>
          <w:sz w:val="23"/>
          <w:szCs w:val="23"/>
        </w:rPr>
      </w:pPr>
      <w:hyperlink r:id="rId6">
        <w:r w:rsidR="00AB5E63">
          <w:rPr>
            <w:rStyle w:val="Hiperveza"/>
            <w:rFonts w:ascii="Arial" w:hAnsi="Arial"/>
            <w:sz w:val="23"/>
          </w:rPr>
          <w:t>Europski tjedan programiranja</w:t>
        </w:r>
      </w:hyperlink>
      <w:r w:rsidR="00AB5E63">
        <w:rPr>
          <w:rFonts w:ascii="Arial" w:hAnsi="Arial"/>
          <w:color w:val="404040"/>
          <w:sz w:val="23"/>
        </w:rPr>
        <w:t xml:space="preserve"> društvena je inicijativa koju vode volonteri, koji u ulozi </w:t>
      </w:r>
      <w:hyperlink r:id="rId7">
        <w:r w:rsidR="00AB5E63">
          <w:rPr>
            <w:rStyle w:val="Hiperveza"/>
            <w:rFonts w:ascii="Arial" w:hAnsi="Arial"/>
            <w:sz w:val="23"/>
          </w:rPr>
          <w:t>ambasadora Tjedna programiranja</w:t>
        </w:r>
      </w:hyperlink>
      <w:r w:rsidR="00AB5E63">
        <w:rPr>
          <w:rFonts w:ascii="Arial" w:hAnsi="Arial"/>
          <w:color w:val="404040"/>
          <w:sz w:val="23"/>
        </w:rPr>
        <w:t xml:space="preserve"> u svojim zemljama promiču programiranje, računalno razmišljanje i s time povezane aktivnosti.</w:t>
      </w:r>
    </w:p>
    <w:p w14:paraId="4AA20161" w14:textId="77777777" w:rsidR="00575671" w:rsidRDefault="00575671" w:rsidP="00575671">
      <w:pPr>
        <w:pStyle w:val="StandardWeb"/>
        <w:rPr>
          <w:rFonts w:ascii="Arial" w:hAnsi="Arial" w:cs="Arial"/>
          <w:color w:val="404040"/>
          <w:sz w:val="23"/>
          <w:szCs w:val="23"/>
        </w:rPr>
      </w:pPr>
      <w:r>
        <w:rPr>
          <w:rFonts w:ascii="Arial" w:hAnsi="Arial"/>
          <w:color w:val="404040"/>
          <w:sz w:val="23"/>
        </w:rPr>
        <w:t xml:space="preserve">Cilj je inicijative pokazati kako programiranjem realizirati vlastite ideje, povećati vidljivost programiranja i okupiti motivirane osobe u cilju zajedničkog učenja. Svatko može organizirati događanje povezano s Tjednom programiranja (škole, neprofitne organizacije, poduzeća, knjižnice, programerski klubovi) i uvrstiti ga na zemljovid na </w:t>
      </w:r>
      <w:r>
        <w:rPr>
          <w:rFonts w:ascii="Arial" w:hAnsi="Arial"/>
          <w:i/>
          <w:color w:val="404040"/>
          <w:sz w:val="23"/>
        </w:rPr>
        <w:t>web</w:t>
      </w:r>
      <w:r>
        <w:rPr>
          <w:rFonts w:ascii="Arial" w:hAnsi="Arial"/>
          <w:color w:val="404040"/>
          <w:sz w:val="23"/>
        </w:rPr>
        <w:t xml:space="preserve">-stranici </w:t>
      </w:r>
      <w:hyperlink r:id="rId8">
        <w:proofErr w:type="spellStart"/>
        <w:r>
          <w:rPr>
            <w:rStyle w:val="Hiperveza"/>
            <w:rFonts w:ascii="Arial" w:hAnsi="Arial"/>
            <w:sz w:val="23"/>
          </w:rPr>
          <w:t>codeweek.eu</w:t>
        </w:r>
        <w:proofErr w:type="spellEnd"/>
      </w:hyperlink>
      <w:r>
        <w:rPr>
          <w:rFonts w:ascii="Arial" w:hAnsi="Arial"/>
          <w:color w:val="404040"/>
          <w:sz w:val="23"/>
        </w:rPr>
        <w:t xml:space="preserve"> koja služi kao katalog inicijativa u području programiranja.</w:t>
      </w:r>
    </w:p>
    <w:p w14:paraId="441BD5CE" w14:textId="77777777" w:rsidR="00575671" w:rsidRDefault="00575671" w:rsidP="00575671">
      <w:pPr>
        <w:pStyle w:val="StandardWeb"/>
        <w:rPr>
          <w:rFonts w:ascii="Arial" w:hAnsi="Arial" w:cs="Arial"/>
          <w:color w:val="404040"/>
          <w:sz w:val="23"/>
          <w:szCs w:val="23"/>
        </w:rPr>
      </w:pPr>
      <w:r>
        <w:rPr>
          <w:rFonts w:ascii="Arial" w:hAnsi="Arial"/>
          <w:color w:val="404040"/>
          <w:sz w:val="23"/>
        </w:rPr>
        <w:t>U okviru inicijative Tjedan programiranja od 2013. organizirano je više od 33 000 događanja posvećenih programiranju u više od 50 zemalja u Europi i izvan nje.  Od više od milijun sudionika 2016. njih 46 posto bile su žene i djevojke.</w:t>
      </w:r>
    </w:p>
    <w:p w14:paraId="7AE62B6E" w14:textId="77777777" w:rsidR="00575671" w:rsidRPr="00575671" w:rsidRDefault="00575671" w:rsidP="00575671">
      <w:pPr>
        <w:rPr>
          <w:rFonts w:ascii="Arial" w:hAnsi="Arial" w:cs="Arial"/>
          <w:b/>
          <w:color w:val="404040"/>
          <w:sz w:val="28"/>
          <w:szCs w:val="28"/>
        </w:rPr>
      </w:pPr>
      <w:r>
        <w:rPr>
          <w:rFonts w:ascii="Arial" w:hAnsi="Arial"/>
          <w:b/>
          <w:color w:val="404040"/>
          <w:sz w:val="28"/>
        </w:rPr>
        <w:t>Sudjelujte u tjednu programiranja</w:t>
      </w:r>
    </w:p>
    <w:p w14:paraId="6B1D14DE" w14:textId="77777777" w:rsidR="00575671" w:rsidRPr="00575671" w:rsidRDefault="00C760F2" w:rsidP="00575671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3"/>
          <w:szCs w:val="23"/>
        </w:rPr>
      </w:pPr>
      <w:hyperlink r:id="rId9">
        <w:r w:rsidR="00AB5E63">
          <w:rPr>
            <w:rFonts w:ascii="Arial" w:hAnsi="Arial"/>
            <w:color w:val="004494"/>
            <w:sz w:val="23"/>
            <w:u w:val="single"/>
          </w:rPr>
          <w:t>Organizirajte</w:t>
        </w:r>
      </w:hyperlink>
      <w:r w:rsidR="00AB5E63">
        <w:rPr>
          <w:rFonts w:ascii="Arial" w:hAnsi="Arial"/>
          <w:color w:val="404040"/>
          <w:sz w:val="23"/>
        </w:rPr>
        <w:t xml:space="preserve"> vlastito </w:t>
      </w:r>
      <w:r w:rsidR="00AB5E63">
        <w:rPr>
          <w:rFonts w:ascii="Arial" w:hAnsi="Arial"/>
          <w:b/>
          <w:color w:val="404040"/>
          <w:sz w:val="23"/>
        </w:rPr>
        <w:t xml:space="preserve">događanje posvećeno programiranju </w:t>
      </w:r>
      <w:r w:rsidR="00AB5E63">
        <w:rPr>
          <w:rFonts w:ascii="Arial" w:hAnsi="Arial"/>
          <w:color w:val="404040"/>
          <w:sz w:val="23"/>
        </w:rPr>
        <w:t xml:space="preserve">i uvrstite ga na </w:t>
      </w:r>
      <w:hyperlink r:id="rId10">
        <w:r w:rsidR="00AB5E63">
          <w:rPr>
            <w:rFonts w:ascii="Arial" w:hAnsi="Arial"/>
            <w:color w:val="004494"/>
            <w:sz w:val="23"/>
            <w:u w:val="single"/>
          </w:rPr>
          <w:t>zemljovid</w:t>
        </w:r>
      </w:hyperlink>
      <w:r w:rsidR="00AB5E63">
        <w:rPr>
          <w:rFonts w:ascii="Arial" w:hAnsi="Arial"/>
          <w:color w:val="404040"/>
          <w:sz w:val="23"/>
        </w:rPr>
        <w:t>!</w:t>
      </w:r>
    </w:p>
    <w:p w14:paraId="55B676DE" w14:textId="77777777" w:rsidR="00575671" w:rsidRPr="00575671" w:rsidRDefault="00575671" w:rsidP="0057567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3"/>
          <w:szCs w:val="23"/>
        </w:rPr>
      </w:pPr>
      <w:r>
        <w:rPr>
          <w:rFonts w:ascii="Arial" w:hAnsi="Arial"/>
          <w:color w:val="404040"/>
          <w:sz w:val="23"/>
        </w:rPr>
        <w:t xml:space="preserve">Proučite naš </w:t>
      </w:r>
      <w:hyperlink r:id="rId11"/>
      <w:hyperlink r:id="rId12">
        <w:r>
          <w:rPr>
            <w:rFonts w:ascii="Arial" w:hAnsi="Arial"/>
            <w:color w:val="004494"/>
            <w:sz w:val="23"/>
            <w:u w:val="single"/>
          </w:rPr>
          <w:t>Vodič u sedam koraka</w:t>
        </w:r>
      </w:hyperlink>
      <w:r>
        <w:rPr>
          <w:rFonts w:ascii="Arial" w:hAnsi="Arial"/>
          <w:color w:val="404040"/>
          <w:sz w:val="23"/>
        </w:rPr>
        <w:t xml:space="preserve"> i </w:t>
      </w:r>
      <w:hyperlink r:id="rId13">
        <w:proofErr w:type="spellStart"/>
        <w:r>
          <w:rPr>
            <w:rFonts w:ascii="Arial" w:hAnsi="Arial"/>
            <w:color w:val="004494"/>
            <w:sz w:val="23"/>
            <w:u w:val="single"/>
          </w:rPr>
          <w:t>videovodiče</w:t>
        </w:r>
        <w:proofErr w:type="spellEnd"/>
      </w:hyperlink>
      <w:r>
        <w:rPr>
          <w:rFonts w:ascii="Arial" w:hAnsi="Arial"/>
          <w:color w:val="404040"/>
          <w:sz w:val="23"/>
        </w:rPr>
        <w:t>; neki su dostupni i na hrvatskom.</w:t>
      </w:r>
    </w:p>
    <w:p w14:paraId="53FB03FB" w14:textId="77777777" w:rsidR="00575671" w:rsidRPr="00575671" w:rsidRDefault="00575671" w:rsidP="0057567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3"/>
          <w:szCs w:val="23"/>
        </w:rPr>
      </w:pPr>
      <w:r>
        <w:rPr>
          <w:rFonts w:ascii="Arial" w:hAnsi="Arial"/>
          <w:color w:val="404040"/>
          <w:sz w:val="23"/>
        </w:rPr>
        <w:t xml:space="preserve">Nemate računalo? Sudjelujte u </w:t>
      </w:r>
      <w:proofErr w:type="spellStart"/>
      <w:r>
        <w:rPr>
          <w:rFonts w:ascii="Arial" w:hAnsi="Arial"/>
          <w:color w:val="404040"/>
          <w:sz w:val="23"/>
        </w:rPr>
        <w:t>izvanmrežnim</w:t>
      </w:r>
      <w:proofErr w:type="spellEnd"/>
      <w:r>
        <w:rPr>
          <w:rFonts w:ascii="Arial" w:hAnsi="Arial"/>
          <w:color w:val="404040"/>
          <w:sz w:val="23"/>
        </w:rPr>
        <w:t xml:space="preserve"> aktivnostima, kao što je </w:t>
      </w:r>
      <w:hyperlink r:id="rId14">
        <w:proofErr w:type="spellStart"/>
        <w:r>
          <w:rPr>
            <w:rFonts w:ascii="Arial" w:hAnsi="Arial"/>
            <w:color w:val="004494"/>
            <w:sz w:val="23"/>
            <w:u w:val="single"/>
          </w:rPr>
          <w:t>CodyRoby</w:t>
        </w:r>
        <w:proofErr w:type="spellEnd"/>
      </w:hyperlink>
      <w:r>
        <w:t>.</w:t>
      </w:r>
    </w:p>
    <w:p w14:paraId="5FD48C26" w14:textId="77777777" w:rsidR="00575671" w:rsidRPr="00575671" w:rsidRDefault="00575671" w:rsidP="0057567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3"/>
          <w:szCs w:val="23"/>
        </w:rPr>
      </w:pPr>
      <w:r>
        <w:rPr>
          <w:rFonts w:ascii="Arial" w:hAnsi="Arial"/>
          <w:color w:val="404040"/>
          <w:sz w:val="23"/>
        </w:rPr>
        <w:t xml:space="preserve">Proučite </w:t>
      </w:r>
      <w:hyperlink r:id="rId15">
        <w:r>
          <w:rPr>
            <w:rFonts w:ascii="Arial" w:hAnsi="Arial"/>
            <w:color w:val="004494"/>
            <w:sz w:val="23"/>
            <w:u w:val="single"/>
          </w:rPr>
          <w:t xml:space="preserve">zemljovid s događanjima u okviru Europskog tjedna programiranja </w:t>
        </w:r>
      </w:hyperlink>
      <w:r>
        <w:rPr>
          <w:rFonts w:ascii="Arial" w:hAnsi="Arial"/>
          <w:color w:val="404040"/>
          <w:sz w:val="23"/>
        </w:rPr>
        <w:t xml:space="preserve">i </w:t>
      </w:r>
      <w:r>
        <w:rPr>
          <w:rFonts w:ascii="Arial" w:hAnsi="Arial"/>
          <w:b/>
          <w:color w:val="404040"/>
          <w:sz w:val="23"/>
        </w:rPr>
        <w:t xml:space="preserve">sudjelujte </w:t>
      </w:r>
      <w:r>
        <w:rPr>
          <w:rFonts w:ascii="Arial" w:hAnsi="Arial"/>
          <w:color w:val="404040"/>
          <w:sz w:val="23"/>
        </w:rPr>
        <w:t>u događanju posvećenom programiranju.</w:t>
      </w:r>
    </w:p>
    <w:p w14:paraId="78117115" w14:textId="77777777" w:rsidR="00575671" w:rsidRPr="00575671" w:rsidRDefault="00575671" w:rsidP="0057567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3"/>
          <w:szCs w:val="23"/>
        </w:rPr>
      </w:pPr>
      <w:r>
        <w:rPr>
          <w:rFonts w:ascii="Arial" w:hAnsi="Arial"/>
          <w:color w:val="404040"/>
          <w:sz w:val="23"/>
        </w:rPr>
        <w:t xml:space="preserve">Obratite se </w:t>
      </w:r>
      <w:hyperlink r:id="rId16">
        <w:r>
          <w:rPr>
            <w:rFonts w:ascii="Arial" w:hAnsi="Arial"/>
            <w:color w:val="004494"/>
            <w:sz w:val="23"/>
            <w:u w:val="single"/>
          </w:rPr>
          <w:t xml:space="preserve">ambasadoru </w:t>
        </w:r>
      </w:hyperlink>
      <w:r>
        <w:t xml:space="preserve"> Tjedna programiranja u svojoj zemlji.</w:t>
      </w:r>
    </w:p>
    <w:p w14:paraId="502C2651" w14:textId="77777777" w:rsidR="00575671" w:rsidRPr="00575671" w:rsidRDefault="00575671" w:rsidP="0057567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3"/>
          <w:szCs w:val="23"/>
        </w:rPr>
      </w:pPr>
      <w:r>
        <w:rPr>
          <w:rFonts w:ascii="Arial" w:hAnsi="Arial"/>
          <w:b/>
          <w:color w:val="404040"/>
          <w:sz w:val="23"/>
        </w:rPr>
        <w:t>Podijelite informacije</w:t>
      </w:r>
      <w:r>
        <w:rPr>
          <w:rFonts w:ascii="Arial" w:hAnsi="Arial"/>
          <w:color w:val="404040"/>
          <w:sz w:val="23"/>
        </w:rPr>
        <w:t xml:space="preserve"> na </w:t>
      </w:r>
      <w:hyperlink r:id="rId17">
        <w:proofErr w:type="spellStart"/>
        <w:r>
          <w:rPr>
            <w:rFonts w:ascii="Arial" w:hAnsi="Arial"/>
            <w:color w:val="004494"/>
            <w:sz w:val="23"/>
            <w:u w:val="single"/>
          </w:rPr>
          <w:t>Facebooku</w:t>
        </w:r>
        <w:proofErr w:type="spellEnd"/>
        <w:r>
          <w:rPr>
            <w:rFonts w:ascii="Arial" w:hAnsi="Arial"/>
            <w:color w:val="004494"/>
            <w:sz w:val="23"/>
            <w:u w:val="single"/>
          </w:rPr>
          <w:t xml:space="preserve"> </w:t>
        </w:r>
      </w:hyperlink>
      <w:r>
        <w:rPr>
          <w:rFonts w:ascii="Arial" w:hAnsi="Arial"/>
          <w:color w:val="404040"/>
          <w:sz w:val="23"/>
        </w:rPr>
        <w:t xml:space="preserve">i </w:t>
      </w:r>
      <w:hyperlink r:id="rId18">
        <w:proofErr w:type="spellStart"/>
        <w:r>
          <w:rPr>
            <w:rFonts w:ascii="Arial" w:hAnsi="Arial"/>
            <w:color w:val="004494"/>
            <w:sz w:val="23"/>
            <w:u w:val="single"/>
          </w:rPr>
          <w:t>Twitteru</w:t>
        </w:r>
        <w:proofErr w:type="spellEnd"/>
      </w:hyperlink>
      <w:r>
        <w:t>.</w:t>
      </w:r>
    </w:p>
    <w:p w14:paraId="48C6DCA6" w14:textId="77777777" w:rsidR="00575671" w:rsidRPr="00575671" w:rsidRDefault="00AB5E63" w:rsidP="00575671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404040"/>
          <w:sz w:val="23"/>
          <w:szCs w:val="23"/>
        </w:rPr>
      </w:pPr>
      <w:r w:rsidRPr="00E47A48">
        <w:rPr>
          <w:b/>
          <w:sz w:val="24"/>
        </w:rPr>
        <w:t>Izazov</w:t>
      </w:r>
      <w:r>
        <w:t xml:space="preserve"> – Tjedan programiranja za sve (</w:t>
      </w:r>
      <w:hyperlink r:id="rId19">
        <w:r>
          <w:rPr>
            <w:rFonts w:ascii="Arial" w:hAnsi="Arial"/>
            <w:color w:val="004494"/>
            <w:sz w:val="23"/>
            <w:u w:val="single"/>
          </w:rPr>
          <w:t xml:space="preserve">CodeWeek4All </w:t>
        </w:r>
        <w:proofErr w:type="spellStart"/>
        <w:r>
          <w:rPr>
            <w:rFonts w:ascii="Arial" w:hAnsi="Arial"/>
            <w:color w:val="004494"/>
            <w:sz w:val="23"/>
            <w:u w:val="single"/>
          </w:rPr>
          <w:t>challenge</w:t>
        </w:r>
        <w:proofErr w:type="spellEnd"/>
        <w:r>
          <w:rPr>
            <w:rFonts w:ascii="Arial" w:hAnsi="Arial"/>
            <w:color w:val="004494"/>
            <w:sz w:val="23"/>
            <w:u w:val="single"/>
          </w:rPr>
          <w:t xml:space="preserve">) </w:t>
        </w:r>
      </w:hyperlink>
      <w:r>
        <w:rPr>
          <w:rFonts w:ascii="Arial" w:hAnsi="Arial"/>
          <w:b/>
          <w:color w:val="404040"/>
          <w:sz w:val="23"/>
        </w:rPr>
        <w:t xml:space="preserve">– </w:t>
      </w:r>
      <w:r>
        <w:rPr>
          <w:rFonts w:ascii="Arial" w:hAnsi="Arial"/>
          <w:color w:val="404040"/>
          <w:sz w:val="23"/>
        </w:rPr>
        <w:t xml:space="preserve">pozovite svoju školu da prihvati izazov i </w:t>
      </w:r>
      <w:r>
        <w:rPr>
          <w:rFonts w:ascii="Arial" w:hAnsi="Arial"/>
          <w:i/>
          <w:color w:val="404040"/>
          <w:sz w:val="23"/>
        </w:rPr>
        <w:t>sve</w:t>
      </w:r>
      <w:r>
        <w:rPr>
          <w:rFonts w:ascii="Arial" w:hAnsi="Arial"/>
          <w:color w:val="404040"/>
          <w:sz w:val="23"/>
        </w:rPr>
        <w:t xml:space="preserve"> učenike uključi u događanja posvećena programiranju te tako od Europske komisije dobije Pohvalnicu za programersku pismenost.</w:t>
      </w:r>
    </w:p>
    <w:p w14:paraId="100BA360" w14:textId="77777777" w:rsidR="00575671" w:rsidRPr="00575671" w:rsidRDefault="00575671" w:rsidP="00575671">
      <w:pPr>
        <w:rPr>
          <w:rFonts w:ascii="Arial" w:hAnsi="Arial" w:cs="Arial"/>
          <w:b/>
          <w:color w:val="404040"/>
          <w:sz w:val="28"/>
          <w:szCs w:val="28"/>
        </w:rPr>
      </w:pPr>
      <w:r>
        <w:rPr>
          <w:rFonts w:ascii="Arial" w:hAnsi="Arial"/>
          <w:b/>
          <w:color w:val="404040"/>
          <w:sz w:val="28"/>
        </w:rPr>
        <w:t>Kontekst</w:t>
      </w:r>
    </w:p>
    <w:p w14:paraId="29874FE6" w14:textId="52BAB0C8" w:rsidR="00575671" w:rsidRDefault="00575671" w:rsidP="00575671">
      <w:pPr>
        <w:pStyle w:val="StandardWeb"/>
        <w:rPr>
          <w:rFonts w:ascii="Arial" w:hAnsi="Arial" w:cs="Arial"/>
          <w:color w:val="404040"/>
          <w:sz w:val="23"/>
          <w:szCs w:val="23"/>
        </w:rPr>
      </w:pPr>
      <w:r>
        <w:rPr>
          <w:rFonts w:ascii="Arial" w:hAnsi="Arial"/>
          <w:color w:val="404040"/>
          <w:sz w:val="23"/>
        </w:rPr>
        <w:t xml:space="preserve">U okviru jedinstvenog digitalnog tržišta Europska komisija promiče razne inicijative usmjerene na poboljšanje digitalnih vještina radne snage i građana, primjerice u okviru </w:t>
      </w:r>
      <w:hyperlink r:id="rId20">
        <w:r>
          <w:rPr>
            <w:rStyle w:val="Hiperveza"/>
            <w:rFonts w:ascii="Arial" w:hAnsi="Arial"/>
            <w:sz w:val="23"/>
          </w:rPr>
          <w:t>Koalicije za digitalne vještine i radna mjesta</w:t>
        </w:r>
      </w:hyperlink>
      <w:r>
        <w:rPr>
          <w:rFonts w:ascii="Arial" w:hAnsi="Arial"/>
          <w:color w:val="404040"/>
          <w:sz w:val="23"/>
        </w:rPr>
        <w:t xml:space="preserve"> i Europskog tjedna programiranja. Komisija podržava komunikacijske aktivnosti i dvaput godišnje organizira sastanak ambasadora Tjedna programiranja. </w:t>
      </w:r>
    </w:p>
    <w:p w14:paraId="72ABCAD1" w14:textId="28191C9B" w:rsidR="00575671" w:rsidRDefault="00575671" w:rsidP="00575671">
      <w:pPr>
        <w:pStyle w:val="StandardWeb"/>
        <w:rPr>
          <w:rStyle w:val="Hiperveza"/>
          <w:rFonts w:ascii="Arial" w:hAnsi="Arial"/>
          <w:sz w:val="23"/>
        </w:rPr>
      </w:pPr>
      <w:r w:rsidRPr="00E47A48">
        <w:rPr>
          <w:rFonts w:ascii="Arial" w:hAnsi="Arial"/>
          <w:color w:val="404040"/>
          <w:sz w:val="23"/>
        </w:rPr>
        <w:t>Web-mjesto:  </w:t>
      </w:r>
      <w:r>
        <w:rPr>
          <w:rFonts w:ascii="Arial" w:hAnsi="Arial"/>
          <w:color w:val="404040"/>
          <w:sz w:val="23"/>
        </w:rPr>
        <w:t>   </w:t>
      </w:r>
      <w:r w:rsidR="00E47A48">
        <w:rPr>
          <w:rFonts w:ascii="Arial" w:hAnsi="Arial"/>
          <w:color w:val="404040"/>
          <w:sz w:val="23"/>
        </w:rPr>
        <w:t>  </w:t>
      </w:r>
      <w:proofErr w:type="spellStart"/>
      <w:r w:rsidR="00C760F2">
        <w:fldChar w:fldCharType="begin"/>
      </w:r>
      <w:r w:rsidR="00C760F2">
        <w:instrText xml:space="preserve"> HYPERLINK "http://codeweek.eu/" \h </w:instrText>
      </w:r>
      <w:r w:rsidR="00C760F2">
        <w:fldChar w:fldCharType="separate"/>
      </w:r>
      <w:r>
        <w:rPr>
          <w:rStyle w:val="Hiperveza"/>
          <w:rFonts w:ascii="Arial" w:hAnsi="Arial"/>
          <w:sz w:val="23"/>
        </w:rPr>
        <w:t>CodeWeek.eu</w:t>
      </w:r>
      <w:proofErr w:type="spellEnd"/>
      <w:r w:rsidR="00C760F2">
        <w:rPr>
          <w:rStyle w:val="Hiperveza"/>
          <w:rFonts w:ascii="Arial" w:hAnsi="Arial"/>
          <w:sz w:val="23"/>
        </w:rPr>
        <w:fldChar w:fldCharType="end"/>
      </w:r>
    </w:p>
    <w:p w14:paraId="4390B541" w14:textId="77777777" w:rsidR="00575671" w:rsidRDefault="00575671" w:rsidP="00575671">
      <w:pPr>
        <w:pStyle w:val="StandardWeb"/>
        <w:rPr>
          <w:rFonts w:ascii="Arial" w:hAnsi="Arial" w:cs="Arial"/>
          <w:color w:val="404040"/>
          <w:sz w:val="23"/>
          <w:szCs w:val="23"/>
        </w:rPr>
      </w:pPr>
      <w:proofErr w:type="spellStart"/>
      <w:r>
        <w:rPr>
          <w:rFonts w:ascii="Arial" w:hAnsi="Arial"/>
          <w:color w:val="404040"/>
          <w:sz w:val="23"/>
        </w:rPr>
        <w:lastRenderedPageBreak/>
        <w:t>Blog</w:t>
      </w:r>
      <w:proofErr w:type="spellEnd"/>
      <w:r>
        <w:rPr>
          <w:rFonts w:ascii="Arial" w:hAnsi="Arial"/>
          <w:color w:val="404040"/>
          <w:sz w:val="23"/>
        </w:rPr>
        <w:t>:                   </w:t>
      </w:r>
      <w:hyperlink r:id="rId21">
        <w:r>
          <w:rPr>
            <w:rStyle w:val="Hiperveza"/>
            <w:rFonts w:ascii="Arial" w:hAnsi="Arial"/>
            <w:sz w:val="23"/>
          </w:rPr>
          <w:t>http://blog.codeweek.eu</w:t>
        </w:r>
      </w:hyperlink>
      <w:hyperlink r:id="rId22">
        <w:r>
          <w:rPr>
            <w:rStyle w:val="Hiperveza"/>
            <w:rFonts w:ascii="Arial" w:hAnsi="Arial"/>
            <w:sz w:val="23"/>
          </w:rPr>
          <w:t>/</w:t>
        </w:r>
      </w:hyperlink>
    </w:p>
    <w:p w14:paraId="16AF7229" w14:textId="77777777" w:rsidR="00E47A48" w:rsidRPr="00E47A48" w:rsidRDefault="00E47A48" w:rsidP="00E47A48">
      <w:pPr>
        <w:pStyle w:val="StandardWeb"/>
        <w:rPr>
          <w:rFonts w:ascii="Arial" w:hAnsi="Arial" w:cs="Arial"/>
          <w:color w:val="1F497D" w:themeColor="text2"/>
          <w:sz w:val="23"/>
          <w:szCs w:val="23"/>
          <w:u w:val="single"/>
        </w:rPr>
      </w:pPr>
      <w:bookmarkStart w:id="0" w:name="_GoBack"/>
      <w:bookmarkEnd w:id="0"/>
      <w:r w:rsidRPr="00E47A48">
        <w:rPr>
          <w:rStyle w:val="Hiperveza"/>
          <w:rFonts w:ascii="Arial" w:hAnsi="Arial"/>
          <w:color w:val="000000" w:themeColor="text1"/>
          <w:sz w:val="23"/>
          <w:u w:val="none"/>
        </w:rPr>
        <w:t>prezentacije, obrazovni materijali</w:t>
      </w:r>
      <w:r>
        <w:rPr>
          <w:rStyle w:val="Hiperveza"/>
          <w:rFonts w:ascii="Arial" w:hAnsi="Arial"/>
          <w:color w:val="000000" w:themeColor="text1"/>
          <w:sz w:val="23"/>
          <w:u w:val="none"/>
        </w:rPr>
        <w:t xml:space="preserve">, grafički sadržaji: </w:t>
      </w:r>
      <w:r w:rsidRPr="00E47A48">
        <w:rPr>
          <w:rStyle w:val="Hiperveza"/>
          <w:rFonts w:ascii="Arial" w:hAnsi="Arial"/>
          <w:color w:val="1F497D" w:themeColor="text2"/>
          <w:sz w:val="23"/>
        </w:rPr>
        <w:t>https://codeweek.eu/resources/</w:t>
      </w:r>
    </w:p>
    <w:p w14:paraId="174251C9" w14:textId="77777777" w:rsidR="00E47A48" w:rsidRPr="00867ABA" w:rsidRDefault="00E47A48" w:rsidP="00867ABA">
      <w:pPr>
        <w:pStyle w:val="StandardWeb"/>
        <w:ind w:left="720" w:firstLine="720"/>
        <w:rPr>
          <w:rFonts w:ascii="Arial" w:hAnsi="Arial" w:cs="Arial"/>
          <w:color w:val="404040" w:themeColor="text1" w:themeTint="BF"/>
          <w:sz w:val="23"/>
          <w:szCs w:val="23"/>
        </w:rPr>
      </w:pPr>
    </w:p>
    <w:p w14:paraId="1895E395" w14:textId="77777777" w:rsidR="00575671" w:rsidRPr="00575671" w:rsidRDefault="00575671"/>
    <w:sectPr w:rsidR="00575671" w:rsidRPr="00575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3230C"/>
    <w:multiLevelType w:val="multilevel"/>
    <w:tmpl w:val="99CA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987754"/>
    <w:multiLevelType w:val="multilevel"/>
    <w:tmpl w:val="262C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75671"/>
    <w:rsid w:val="00575671"/>
    <w:rsid w:val="005E2555"/>
    <w:rsid w:val="005E76F3"/>
    <w:rsid w:val="0061682A"/>
    <w:rsid w:val="00867ABA"/>
    <w:rsid w:val="00AB5E63"/>
    <w:rsid w:val="00B822A4"/>
    <w:rsid w:val="00C760F2"/>
    <w:rsid w:val="00E4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B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75671"/>
    <w:pPr>
      <w:spacing w:after="0" w:line="240" w:lineRule="auto"/>
      <w:outlineLvl w:val="1"/>
    </w:pPr>
    <w:rPr>
      <w:rFonts w:ascii="inherit" w:eastAsia="Times New Roman" w:hAnsi="inherit" w:cs="Times New Roman"/>
      <w:b/>
      <w:bCs/>
      <w:color w:val="000000"/>
      <w:sz w:val="40"/>
      <w:szCs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5671"/>
    <w:rPr>
      <w:strike w:val="0"/>
      <w:dstrike w:val="0"/>
      <w:color w:val="004494"/>
      <w:u w:val="singl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575671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575671"/>
    <w:rPr>
      <w:rFonts w:ascii="inherit" w:eastAsia="Times New Roman" w:hAnsi="inherit" w:cs="Times New Roman"/>
      <w:b/>
      <w:bCs/>
      <w:color w:val="000000"/>
      <w:sz w:val="40"/>
      <w:szCs w:val="40"/>
      <w:lang w:eastAsia="hr-HR"/>
    </w:rPr>
  </w:style>
  <w:style w:type="character" w:styleId="Istaknuto">
    <w:name w:val="Emphasis"/>
    <w:basedOn w:val="Zadanifontodlomka"/>
    <w:uiPriority w:val="20"/>
    <w:qFormat/>
    <w:rsid w:val="00575671"/>
    <w:rPr>
      <w:i/>
      <w:iCs/>
    </w:rPr>
  </w:style>
  <w:style w:type="character" w:styleId="Naglaeno">
    <w:name w:val="Strong"/>
    <w:basedOn w:val="Zadanifontodlomka"/>
    <w:uiPriority w:val="22"/>
    <w:qFormat/>
    <w:rsid w:val="00575671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867A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hr-H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575671"/>
    <w:pPr>
      <w:spacing w:after="0" w:line="240" w:lineRule="auto"/>
      <w:outlineLvl w:val="1"/>
    </w:pPr>
    <w:rPr>
      <w:rFonts w:ascii="inherit" w:eastAsia="Times New Roman" w:hAnsi="inherit" w:cs="Times New Roman"/>
      <w:b/>
      <w:bCs/>
      <w:color w:val="000000"/>
      <w:sz w:val="40"/>
      <w:szCs w:val="4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5671"/>
    <w:rPr>
      <w:strike w:val="0"/>
      <w:dstrike w:val="0"/>
      <w:color w:val="004494"/>
      <w:u w:val="singl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575671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575671"/>
    <w:rPr>
      <w:rFonts w:ascii="inherit" w:eastAsia="Times New Roman" w:hAnsi="inherit" w:cs="Times New Roman"/>
      <w:b/>
      <w:bCs/>
      <w:color w:val="000000"/>
      <w:sz w:val="40"/>
      <w:szCs w:val="40"/>
      <w:lang w:eastAsia="hr-HR"/>
    </w:rPr>
  </w:style>
  <w:style w:type="character" w:styleId="Istaknuto">
    <w:name w:val="Emphasis"/>
    <w:basedOn w:val="Zadanifontodlomka"/>
    <w:uiPriority w:val="20"/>
    <w:qFormat/>
    <w:rsid w:val="00575671"/>
    <w:rPr>
      <w:i/>
      <w:iCs/>
    </w:rPr>
  </w:style>
  <w:style w:type="character" w:styleId="Naglaeno">
    <w:name w:val="Strong"/>
    <w:basedOn w:val="Zadanifontodlomka"/>
    <w:uiPriority w:val="22"/>
    <w:qFormat/>
    <w:rsid w:val="00575671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867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6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83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60285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32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965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14122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8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2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204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426302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96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deweek.eu/" TargetMode="External"/><Relationship Id="rId13" Type="http://schemas.openxmlformats.org/officeDocument/2006/relationships/hyperlink" Target="http://codeweek.eu/resources/" TargetMode="External"/><Relationship Id="rId18" Type="http://schemas.openxmlformats.org/officeDocument/2006/relationships/hyperlink" Target="https://twitter.com/CodeWeekE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log.codeweek.eu/" TargetMode="External"/><Relationship Id="rId7" Type="http://schemas.openxmlformats.org/officeDocument/2006/relationships/hyperlink" Target="http://events.codeweek.eu/ambassadors" TargetMode="External"/><Relationship Id="rId12" Type="http://schemas.openxmlformats.org/officeDocument/2006/relationships/hyperlink" Target="https://www.slideshare.net/alessandrobogliolo/europe-code-week-in-the-classroom-teacher-guide" TargetMode="External"/><Relationship Id="rId17" Type="http://schemas.openxmlformats.org/officeDocument/2006/relationships/hyperlink" Target="https://www.facebook.com/codeEU" TargetMode="External"/><Relationship Id="rId2" Type="http://schemas.openxmlformats.org/officeDocument/2006/relationships/styles" Target="styles.xml"/><Relationship Id="rId16" Type="http://schemas.openxmlformats.org/officeDocument/2006/relationships/hyperlink" Target="http://events.codeweek.eu/ambassadors/" TargetMode="External"/><Relationship Id="rId20" Type="http://schemas.openxmlformats.org/officeDocument/2006/relationships/hyperlink" Target="https://ec.europa.eu/digital-single-market/en/digital-skills-jobs-coali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deweek.eu/" TargetMode="External"/><Relationship Id="rId11" Type="http://schemas.openxmlformats.org/officeDocument/2006/relationships/hyperlink" Target="https://www.slideshare.net/alessandrobogliolo/europe-code-week-in-the-classroom-teacher-gui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vents.codeweek.e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vents.codeweek.eu/" TargetMode="External"/><Relationship Id="rId19" Type="http://schemas.openxmlformats.org/officeDocument/2006/relationships/hyperlink" Target="http://codeweek.eu/codeweek4a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ents.codeweek.eu/guide/" TargetMode="External"/><Relationship Id="rId14" Type="http://schemas.openxmlformats.org/officeDocument/2006/relationships/hyperlink" Target="http://codeweek.it/codyroby/" TargetMode="External"/><Relationship Id="rId22" Type="http://schemas.openxmlformats.org/officeDocument/2006/relationships/hyperlink" Target="http://blog.codeweek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CONSTANTINOPOL Aurora (CNECT)</dc:creator>
  <cp:lastModifiedBy>Ivanka-Informatila</cp:lastModifiedBy>
  <cp:revision>2</cp:revision>
  <dcterms:created xsi:type="dcterms:W3CDTF">2018-10-01T16:04:00Z</dcterms:created>
  <dcterms:modified xsi:type="dcterms:W3CDTF">2018-10-01T16:04:00Z</dcterms:modified>
</cp:coreProperties>
</file>