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0D7FCB" w:rsidRPr="00433856" w14:paraId="07C45D11" w14:textId="77777777" w:rsidTr="000D7FCB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A94B" w14:textId="477246B5" w:rsidR="006D5C25" w:rsidRDefault="00433856" w:rsidP="00433856">
            <w:pPr>
              <w:spacing w:after="160" w:line="259" w:lineRule="auto"/>
              <w:jc w:val="center"/>
              <w:rPr>
                <w:rFonts w:ascii="EC Square Sans Pro Medium" w:eastAsia="Calibri" w:hAnsi="EC Square Sans Pro Medium" w:cs="Calibri"/>
                <w:b/>
                <w:color w:val="FFFFFF" w:themeColor="background1"/>
                <w:sz w:val="44"/>
                <w:szCs w:val="44"/>
              </w:rPr>
            </w:pPr>
            <w:bookmarkStart w:id="0" w:name="_GoBack"/>
            <w:r>
              <w:rPr>
                <w:rFonts w:ascii="EC Square Sans Pro Medium" w:hAnsi="EC Square Sans Pro Medium"/>
                <w:b/>
                <w:color w:val="FFFFFF" w:themeColor="background1"/>
                <w:sz w:val="44"/>
              </w:rPr>
              <w:t>Izgradnja pametnog rasvjetnog tijela</w:t>
            </w:r>
          </w:p>
          <w:p w14:paraId="2EB24316" w14:textId="795B1885" w:rsidR="000D7FCB" w:rsidRPr="00433856" w:rsidRDefault="006D5C25" w:rsidP="00433856">
            <w:pPr>
              <w:spacing w:after="160" w:line="259" w:lineRule="auto"/>
              <w:jc w:val="center"/>
              <w:rPr>
                <w:rFonts w:ascii="EC Square Sans Pro Medium" w:eastAsia="Calibri" w:hAnsi="EC Square Sans Pro Medium" w:cs="Calibr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="EC Square Sans Pro Medium" w:hAnsi="EC Square Sans Pro Medium"/>
                <w:b/>
                <w:color w:val="FFFFFF" w:themeColor="background1"/>
                <w:sz w:val="44"/>
              </w:rPr>
              <w:t>s pomoću micro:bita</w:t>
            </w:r>
            <w:bookmarkEnd w:id="0"/>
          </w:p>
        </w:tc>
      </w:tr>
    </w:tbl>
    <w:p w14:paraId="6145CA00" w14:textId="77777777" w:rsidR="00C908CA" w:rsidRPr="00433856" w:rsidRDefault="00C908CA" w:rsidP="00356028">
      <w:pPr>
        <w:spacing w:line="360" w:lineRule="auto"/>
        <w:jc w:val="both"/>
        <w:rPr>
          <w:rFonts w:ascii="EC Square Sans Pro Medium" w:eastAsiaTheme="majorEastAsia" w:hAnsi="EC Square Sans Pro Medium" w:cstheme="majorBidi"/>
          <w:b/>
          <w:bCs/>
          <w:color w:val="365F91" w:themeColor="accent1" w:themeShade="BF"/>
          <w:sz w:val="26"/>
          <w:szCs w:val="26"/>
        </w:rPr>
      </w:pPr>
    </w:p>
    <w:p w14:paraId="02AC3378" w14:textId="64884D07" w:rsidR="009F03F7" w:rsidRPr="005B7EFF" w:rsidRDefault="000D7FCB" w:rsidP="00356028">
      <w:pPr>
        <w:spacing w:line="360" w:lineRule="auto"/>
        <w:jc w:val="both"/>
        <w:rPr>
          <w:rFonts w:asciiTheme="minorHAnsi" w:eastAsiaTheme="majorEastAsia" w:hAnsiTheme="minorHAnsi" w:cstheme="minorHAnsi"/>
          <w:bCs/>
          <w:color w:val="365F91" w:themeColor="accent1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4"/>
        </w:rPr>
        <w:t xml:space="preserve">Procijenjeno trajanje: </w:t>
      </w: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>3 x 60 minuta</w:t>
      </w:r>
    </w:p>
    <w:p w14:paraId="2325691B" w14:textId="6A6120EE" w:rsidR="00E401E0" w:rsidRPr="005B7EFF" w:rsidRDefault="00E401E0" w:rsidP="00356028">
      <w:pPr>
        <w:spacing w:line="360" w:lineRule="auto"/>
        <w:jc w:val="both"/>
        <w:rPr>
          <w:rFonts w:asciiTheme="minorHAnsi" w:eastAsiaTheme="majorEastAsia" w:hAnsiTheme="minorHAnsi" w:cstheme="minorHAnsi"/>
          <w:bCs/>
          <w:color w:val="365F91" w:themeColor="accent1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4"/>
        </w:rPr>
        <w:t xml:space="preserve">Dobna skupina: 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>učenici viših razreda srednje škole</w:t>
      </w:r>
    </w:p>
    <w:p w14:paraId="3D3BAC98" w14:textId="093ECBC8" w:rsidR="00E401E0" w:rsidRPr="005B7EFF" w:rsidRDefault="0080218D" w:rsidP="00356028">
      <w:pPr>
        <w:spacing w:after="120" w:line="360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4"/>
        </w:rPr>
        <w:t xml:space="preserve">Ciljevi učenja, vještine i kompetencije </w:t>
      </w:r>
    </w:p>
    <w:p w14:paraId="491C661D" w14:textId="2B39426C" w:rsidR="006F5238" w:rsidRPr="0031345C" w:rsidRDefault="006F5238" w:rsidP="006F5238">
      <w:pPr>
        <w:jc w:val="both"/>
        <w:rPr>
          <w:rFonts w:asciiTheme="minorHAnsi" w:eastAsia="Times New Roman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Uvođenjem STEAM aktivnosti u nastavu omogućuje se stvaranje okruženja pogodnog za rješavanje problema u kojemu će za rješavanje brojnih predstavljenih izazova učenici upotrijebiti snalažljivost i kreativnost. To obuhvaća programiranje, vodljivost i elektroniku, kao i meke vještine poput planiranja rada, komunikacije u skupini i rješavanja sukoba. Od učenika se ponajprije očekuje da razvijaju kritički pristup novim problemima.</w:t>
      </w:r>
    </w:p>
    <w:p w14:paraId="551DBE7B" w14:textId="343C7042" w:rsidR="001F1D31" w:rsidRPr="00433856" w:rsidRDefault="001F1D31" w:rsidP="00356028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Aktivnosti i uloge</w:t>
      </w:r>
    </w:p>
    <w:p w14:paraId="0E3BC5CC" w14:textId="3EF89DC3" w:rsidR="00D67F2D" w:rsidRPr="00433856" w:rsidRDefault="00D67F2D" w:rsidP="00356028">
      <w:pPr>
        <w:spacing w:after="120" w:line="360" w:lineRule="auto"/>
        <w:jc w:val="both"/>
        <w:rPr>
          <w:rFonts w:asciiTheme="minorHAnsi" w:eastAsiaTheme="majorEastAsia" w:hAnsiTheme="minorHAnsi" w:cstheme="minorHAnsi"/>
          <w:bCs/>
          <w:color w:val="365F91" w:themeColor="accent1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 xml:space="preserve">Od učenika se očekuje da: </w:t>
      </w:r>
    </w:p>
    <w:p w14:paraId="5BCB4BCE" w14:textId="4EB5FBA8" w:rsidR="0077684E" w:rsidRDefault="00BD2ACD" w:rsidP="0035602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napišu program kao skup postupnih uputa koje je potrebno izvršiti za izradu proizvoda</w:t>
      </w:r>
    </w:p>
    <w:p w14:paraId="691CA1F9" w14:textId="36842E61" w:rsidR="0077684E" w:rsidRDefault="0077684E" w:rsidP="0035602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napišu program koji primjenjuje varijable kao sastavni dio programa koji pohranjuje vrijednosti</w:t>
      </w:r>
    </w:p>
    <w:p w14:paraId="00AABAAD" w14:textId="10784A8C" w:rsidR="0077684E" w:rsidRDefault="0077684E" w:rsidP="0035602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upotrebljavaju logičke blokove („ako ... onda” i „ako ... onda ... inače”) za pružanje različitih ishoda</w:t>
      </w:r>
    </w:p>
    <w:p w14:paraId="20D26C3E" w14:textId="45315DFB" w:rsidR="009720C3" w:rsidRDefault="00DC4AFE" w:rsidP="0035602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upotrebljavaju kreativno razmišljanje za projektiranje i izgradnju traženog proizvoda</w:t>
      </w:r>
    </w:p>
    <w:p w14:paraId="63741A82" w14:textId="0FC561BE" w:rsidR="009720C3" w:rsidRDefault="009720C3" w:rsidP="0035602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ocijene izrađeni proizvod i utvrdite njegove prednosti i nedostatke te</w:t>
      </w:r>
    </w:p>
    <w:p w14:paraId="0A7D4248" w14:textId="2A7465F2" w:rsidR="009720C3" w:rsidRDefault="009720C3" w:rsidP="0035602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razviju kritičko i računalno razmišljanje.</w:t>
      </w:r>
    </w:p>
    <w:p w14:paraId="37D8108C" w14:textId="4EBF4B78" w:rsidR="00E401E0" w:rsidRPr="0077684E" w:rsidRDefault="00E401E0" w:rsidP="00356028">
      <w:pPr>
        <w:spacing w:after="120" w:line="360" w:lineRule="auto"/>
        <w:jc w:val="both"/>
        <w:rPr>
          <w:rFonts w:asciiTheme="minorHAnsi" w:eastAsiaTheme="majorEastAsia" w:hAnsiTheme="minorHAnsi" w:cstheme="minorHAnsi"/>
          <w:bCs/>
          <w:color w:val="365F91" w:themeColor="accent1" w:themeShade="BF"/>
          <w:sz w:val="24"/>
          <w:szCs w:val="24"/>
        </w:rPr>
      </w:pPr>
    </w:p>
    <w:p w14:paraId="290A171B" w14:textId="47D748AC" w:rsidR="000D7FCB" w:rsidRPr="00433856" w:rsidRDefault="001604D4" w:rsidP="00356028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Što vam je potrebno?</w:t>
      </w:r>
    </w:p>
    <w:p w14:paraId="7D6AB4A0" w14:textId="6065D9A9" w:rsidR="008C149C" w:rsidRPr="008C149C" w:rsidRDefault="008C149C" w:rsidP="00E54C72">
      <w:pPr>
        <w:spacing w:line="360" w:lineRule="auto"/>
        <w:jc w:val="both"/>
        <w:rPr>
          <w:rFonts w:asciiTheme="minorHAnsi" w:hAnsiTheme="minorHAnsi" w:cstheme="minorHAnsi"/>
          <w:i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Od učenika se traži da odaberu materijale za izradu stolnog rasvjetnog tijela. </w:t>
      </w:r>
    </w:p>
    <w:p w14:paraId="739C6E90" w14:textId="6750FC8E" w:rsidR="00E54C72" w:rsidRPr="00941CC0" w:rsidRDefault="008C149C" w:rsidP="00E54C72">
      <w:pPr>
        <w:spacing w:line="360" w:lineRule="auto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Materijali koje pruža učitelj:</w:t>
      </w:r>
    </w:p>
    <w:p w14:paraId="2B5E4AAA" w14:textId="7F97D960" w:rsidR="008C149C" w:rsidRPr="00941CC0" w:rsidRDefault="008C149C" w:rsidP="008C149C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BBC Micro:bit (tri po skupini)</w:t>
      </w:r>
    </w:p>
    <w:p w14:paraId="5B6331D9" w14:textId="6FC96FE3" w:rsidR="008C149C" w:rsidRDefault="00F4367B" w:rsidP="008C149C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aligator štipaljke (pet po skupini)</w:t>
      </w:r>
    </w:p>
    <w:p w14:paraId="55302573" w14:textId="77777777" w:rsidR="008C149C" w:rsidRDefault="008C149C" w:rsidP="008C149C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bakrena žica</w:t>
      </w:r>
    </w:p>
    <w:p w14:paraId="526ACC40" w14:textId="77777777" w:rsidR="00E401E0" w:rsidRPr="008C149C" w:rsidRDefault="00E401E0" w:rsidP="00356028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4"/>
          <w:szCs w:val="24"/>
        </w:rPr>
      </w:pPr>
    </w:p>
    <w:p w14:paraId="477E6E5B" w14:textId="77777777" w:rsidR="000D7FCB" w:rsidRPr="00433856" w:rsidRDefault="000D7FCB" w:rsidP="00356028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Prostor za učenje</w:t>
      </w:r>
    </w:p>
    <w:p w14:paraId="585C7226" w14:textId="171A13AF" w:rsidR="000D7FCB" w:rsidRPr="00433856" w:rsidRDefault="00E401E0" w:rsidP="00356028">
      <w:pPr>
        <w:spacing w:line="360" w:lineRule="auto"/>
        <w:jc w:val="both"/>
        <w:rPr>
          <w:rFonts w:asciiTheme="minorHAnsi" w:eastAsiaTheme="majorEastAsia" w:hAnsiTheme="minorHAnsi" w:cstheme="minorHAnsi"/>
          <w:bCs/>
          <w:color w:val="365F91" w:themeColor="accent1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>Školska učionica.</w:t>
      </w:r>
    </w:p>
    <w:p w14:paraId="6D940B85" w14:textId="77777777" w:rsidR="000D7FCB" w:rsidRPr="00433856" w:rsidRDefault="000D7FCB" w:rsidP="00356028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Opis aktivnosti</w:t>
      </w:r>
    </w:p>
    <w:p w14:paraId="62A9B892" w14:textId="07F40A9F" w:rsidR="00557B9B" w:rsidRDefault="000175D6" w:rsidP="00356028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 okviru ove STEAM aktivnosti od učenika se traži da s pomoću micro:bita i jednog dodatka (zip halo) izrade stolno rasvjetno tijelo. Rasvjetnim tijelom može se upravljati na daljinu (po izboru) s pomoću drugog micro:bita za uključivanje i isključivanje. U postolju ovog rasvjetnog tijela nalazi se elektronički strujni krug koji omogućuje procjenu naboja baterija koje se uobičajeno upotrebljavaju. Micro:bit je integriran u taj strujni krug i korisnik može vidjeti na njegovoj LED ploči je li procijenjena baterija dobra, slaba ili loša kako bi se spriječilo preuranjeno odlaganje baterija.</w:t>
      </w:r>
    </w:p>
    <w:p w14:paraId="4F5B8D1B" w14:textId="41D62CAE" w:rsidR="005511AD" w:rsidRDefault="005511AD" w:rsidP="00356028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Preporučujemo da se za izvođenje ove aktivnosti učenici organiziraju u timove.</w:t>
      </w:r>
    </w:p>
    <w:p w14:paraId="21BC4CAC" w14:textId="0E4D6359" w:rsidR="00DE7B59" w:rsidRDefault="00DE7B59" w:rsidP="00356028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Aktivnost obuhvaća pet koraka:</w:t>
      </w:r>
    </w:p>
    <w:p w14:paraId="1CBAD35D" w14:textId="37B4698F" w:rsidR="00D702CD" w:rsidRDefault="00D702CD" w:rsidP="00D702CD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Uvod u aktivnost</w:t>
      </w:r>
    </w:p>
    <w:p w14:paraId="1F4267FF" w14:textId="205D321A" w:rsidR="00354EFB" w:rsidRDefault="00354EFB" w:rsidP="00D702CD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Učenje osnova</w:t>
      </w:r>
    </w:p>
    <w:p w14:paraId="028618F4" w14:textId="2D30F4EE" w:rsidR="00354EFB" w:rsidRDefault="0090615A" w:rsidP="00D702CD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Planiranje i projektiranje</w:t>
      </w:r>
    </w:p>
    <w:p w14:paraId="24379630" w14:textId="6BA55BFC" w:rsidR="00354EFB" w:rsidRDefault="00354EFB" w:rsidP="00D702CD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Programiranje</w:t>
      </w:r>
    </w:p>
    <w:p w14:paraId="2C6EFBAF" w14:textId="6EFE803E" w:rsidR="00354EFB" w:rsidRDefault="00354EFB" w:rsidP="00D702CD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Izrada</w:t>
      </w:r>
    </w:p>
    <w:p w14:paraId="2D02C4F1" w14:textId="306AC5FE" w:rsidR="000D1885" w:rsidRPr="00941CC0" w:rsidRDefault="000D1885" w:rsidP="000D1885">
      <w:pPr>
        <w:jc w:val="both"/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365F91" w:themeColor="accent1" w:themeShade="BF"/>
          <w:sz w:val="24"/>
        </w:rPr>
        <w:t>1. Uvod u aktivnost (15 minuta)</w:t>
      </w:r>
    </w:p>
    <w:p w14:paraId="323B4F1F" w14:textId="29A22B19" w:rsidR="00441C44" w:rsidRDefault="008F05DA" w:rsidP="0031345C">
      <w:pPr>
        <w:spacing w:after="160" w:line="259" w:lineRule="auto"/>
        <w:jc w:val="both"/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Prvi je korak predstaviti ovaj projekt učenicima kao izazov. Učenici će sudjelovati u natjecanju u kojem će osvajati bodove na temelju svojih postignuća u pojedinim koracima ove STEAM aktivnosti. Učitelj mora poticati suradničko i uključivo okruženje u kojem sudjeluju svi prisutni. Učenicima se trebaju predstaviti svi koraci u kojima će sudjelovati (učenje osnova, planiranje i projektiranje rasvjetnog tijela, programiranje i izrada).</w:t>
      </w:r>
    </w:p>
    <w:p w14:paraId="16234552" w14:textId="564238F6" w:rsidR="0009494F" w:rsidRPr="00941CC0" w:rsidRDefault="0009494F" w:rsidP="0009494F">
      <w:pPr>
        <w:jc w:val="both"/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365F91" w:themeColor="accent1" w:themeShade="BF"/>
          <w:sz w:val="24"/>
        </w:rPr>
        <w:t>3. Planiranje i projektiranje (45 minuta)</w:t>
      </w:r>
    </w:p>
    <w:p w14:paraId="003F7780" w14:textId="587DDB1A" w:rsidR="00A12589" w:rsidRDefault="00A12589" w:rsidP="00A12589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U ovom dijelu nastave učenici moraju izraditi nacrt rasvjetnog tijela i sastaviti popis svih materijala koje će upotrijebiti za njegovu izradu. Učenici moraju dokučiti kako u nacrt uklopiti micro:bit i aligator štipaljke te gdje staviti paket baterija za napajanje strujnog kruga. Nadalje, </w:t>
      </w: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učenici moraju planirati uvođenje drugog micro:bita u postolje rasvjetnog tijela kako bi procijenili naboj baterije.</w:t>
      </w:r>
    </w:p>
    <w:p w14:paraId="5097C4D0" w14:textId="6F4B51F4" w:rsidR="0055635F" w:rsidRPr="00941CC0" w:rsidRDefault="0055635F" w:rsidP="0055635F">
      <w:pPr>
        <w:jc w:val="both"/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365F91" w:themeColor="accent1" w:themeShade="BF"/>
          <w:sz w:val="24"/>
        </w:rPr>
        <w:t>4. Programiranje (60 minuta)</w:t>
      </w:r>
    </w:p>
    <w:p w14:paraId="69663FC5" w14:textId="3793F1DB" w:rsidR="0055635F" w:rsidRDefault="0055635F" w:rsidP="0055635F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 ovom dijelu nastave učenici moraju programirati dva programa za micro:bit: 1. program za upravljanje rasvjetnim tijelom (uključivanje i isključivanje) i 2. program koji će drugi micro:bit upotrebljavati za procjenu kapaciteta baterija kako bi se spriječilo njihovo preuranjeno odlaganje.</w:t>
      </w:r>
    </w:p>
    <w:p w14:paraId="71C55FB4" w14:textId="6A58A226" w:rsidR="00162B3F" w:rsidRDefault="00162B3F" w:rsidP="00162B3F">
      <w:pPr>
        <w:spacing w:after="160" w:line="259" w:lineRule="auto"/>
        <w:jc w:val="both"/>
        <w:rPr>
          <w:rFonts w:asciiTheme="minorHAnsi" w:eastAsia="Calibri" w:hAnsiTheme="minorHAnsi" w:cstheme="minorHAnsi"/>
          <w:i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4.1. Sustav rasvjetnog tijela</w:t>
      </w:r>
    </w:p>
    <w:p w14:paraId="655185DD" w14:textId="41FE3A44" w:rsidR="00055D4F" w:rsidRPr="00055D4F" w:rsidRDefault="00EE2A3F" w:rsidP="00162B3F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Učenici mogu izraditi program za upravljanje svjetlima dodatka zip halo. Na primjer, pritiskom gumba A micro:bit prikazuje ikonu </w:t>
      </w:r>
      <w:r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  <w:sym w:font="Wingdings" w:char="F0FC"/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i uključuje svjetla. Pritiskom gumba B micro:bit prikazuje ikonu </w:t>
      </w:r>
      <w:r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  <w:sym w:font="Wingdings 2" w:char="F0CF"/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i isključuje svjetla (prikaz 1.).</w:t>
      </w:r>
    </w:p>
    <w:p w14:paraId="1972A7F1" w14:textId="77777777" w:rsidR="00055D4F" w:rsidRDefault="00055D4F" w:rsidP="00690C26">
      <w:pPr>
        <w:keepNext/>
        <w:spacing w:after="0" w:line="240" w:lineRule="auto"/>
        <w:jc w:val="both"/>
      </w:pPr>
      <w:r>
        <w:rPr>
          <w:rFonts w:asciiTheme="minorHAnsi" w:eastAsia="Calibri" w:hAnsiTheme="minorHAnsi" w:cstheme="minorHAnsi"/>
          <w:noProof/>
          <w:color w:val="365F91" w:themeColor="accent1" w:themeShade="BF"/>
          <w:sz w:val="24"/>
          <w:szCs w:val="24"/>
          <w:lang w:bidi="ar-SA"/>
        </w:rPr>
        <w:drawing>
          <wp:inline distT="0" distB="0" distL="0" distR="0" wp14:anchorId="32F225D2" wp14:editId="5F691E90">
            <wp:extent cx="4278264" cy="3171217"/>
            <wp:effectExtent l="0" t="0" r="1905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9018" cy="31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1835" w14:textId="340562E1" w:rsidR="00887C4D" w:rsidRDefault="00055D4F" w:rsidP="00055D4F">
      <w:pPr>
        <w:pStyle w:val="Opisslike"/>
        <w:jc w:val="both"/>
      </w:pPr>
      <w:r>
        <w:t xml:space="preserve">Prikaz </w:t>
      </w:r>
      <w:fldSimple w:instr=" SEQ Figure \* ARABIC ">
        <w:r>
          <w:rPr>
            <w:noProof/>
          </w:rPr>
          <w:t>1</w:t>
        </w:r>
      </w:fldSimple>
    </w:p>
    <w:p w14:paraId="139F4E60" w14:textId="2CC62EB7" w:rsidR="00406A61" w:rsidRDefault="00406A61" w:rsidP="00406A61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 xml:space="preserve">Nije obvezno: 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>Učenici mogu izraditi rasvjetno tijelo kojim se upravlja na daljinu.</w:t>
      </w:r>
    </w:p>
    <w:p w14:paraId="49FAF161" w14:textId="0F9EDFF5" w:rsidR="00406A61" w:rsidRDefault="00406A61" w:rsidP="00406A61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 to će im biti potrebna dva micro:bita: jedan je pošiljatelj, a drugi primatelj. Oba micro:bita moraju biti programirana u istoj radijskoj grupi kako bi se omogućila komunikacija između njih.</w:t>
      </w:r>
    </w:p>
    <w:p w14:paraId="1478CC90" w14:textId="27527C2F" w:rsidR="00406A61" w:rsidRDefault="007D59DE" w:rsidP="00406A61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 trenutku pokretanja softvera pošiljatelj (prikaz 2.) mora imati uspostavljenu radijsku grupu, a pritiskom gumba A taj micro:bit šalje broj 1 prijamniku. Pritiskom gumba B micro:bit šalje prijamniku broj 0.</w:t>
      </w:r>
    </w:p>
    <w:p w14:paraId="7661176B" w14:textId="58268333" w:rsidR="00D82E80" w:rsidRPr="00406A61" w:rsidRDefault="00D82E80" w:rsidP="00406A61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  <w:sectPr w:rsidR="00D82E80" w:rsidRPr="00406A61" w:rsidSect="00BE4C68">
          <w:headerReference w:type="even" r:id="rId9"/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Prijamnik (prikaz 3.) mora biti uspostavljen u istoj radijskoj grupi i imati uvjete za upravljanje svjetlima. Kada taj micro:bit od drugog micro:bita primi broj 1, svjetla se uključuju. Ako primljeni broj nije 1, svjetla se isključuju.</w:t>
      </w:r>
    </w:p>
    <w:p w14:paraId="6E9C0396" w14:textId="386ADB05" w:rsidR="00406A61" w:rsidRPr="00690C26" w:rsidRDefault="00406A61" w:rsidP="00690C26">
      <w:pPr>
        <w:keepNext/>
        <w:spacing w:after="0" w:line="240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="Calibri" w:hAnsiTheme="minorHAnsi" w:cstheme="minorHAnsi"/>
          <w:noProof/>
          <w:color w:val="365F91" w:themeColor="accent1" w:themeShade="BF"/>
          <w:sz w:val="24"/>
          <w:szCs w:val="24"/>
          <w:lang w:bidi="ar-SA"/>
        </w:rPr>
        <w:lastRenderedPageBreak/>
        <w:drawing>
          <wp:inline distT="0" distB="0" distL="0" distR="0" wp14:anchorId="08E6C08C" wp14:editId="4AFB0180">
            <wp:extent cx="1399671" cy="26066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533" cy="264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3BC4" w14:textId="58841D02" w:rsidR="00406A61" w:rsidRDefault="00406A61" w:rsidP="00406A61">
      <w:pPr>
        <w:pStyle w:val="Opisslike"/>
        <w:jc w:val="both"/>
      </w:pPr>
      <w:r>
        <w:t xml:space="preserve">Prikaz </w:t>
      </w:r>
      <w:fldSimple w:instr=" SEQ Figure \* ARABIC ">
        <w:r>
          <w:rPr>
            <w:noProof/>
          </w:rPr>
          <w:t>2</w:t>
        </w:r>
      </w:fldSimple>
    </w:p>
    <w:p w14:paraId="72B45D73" w14:textId="77777777" w:rsidR="00406A61" w:rsidRDefault="00406A61" w:rsidP="00690C26">
      <w:pPr>
        <w:keepNext/>
        <w:spacing w:after="0" w:line="240" w:lineRule="auto"/>
      </w:pPr>
      <w:r>
        <w:rPr>
          <w:noProof/>
          <w:lang w:bidi="ar-SA"/>
        </w:rPr>
        <w:lastRenderedPageBreak/>
        <w:drawing>
          <wp:inline distT="0" distB="0" distL="0" distR="0" wp14:anchorId="4B308020" wp14:editId="61E4FA49">
            <wp:extent cx="3772672" cy="2607013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2601" cy="261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AB66" w14:textId="5F59BBA1" w:rsidR="00406A61" w:rsidRPr="00406A61" w:rsidRDefault="00406A61" w:rsidP="00406A61">
      <w:pPr>
        <w:pStyle w:val="Opisslike"/>
      </w:pPr>
      <w:r>
        <w:t xml:space="preserve">Prikaz </w:t>
      </w:r>
      <w:fldSimple w:instr=" SEQ Figure \* ARABIC ">
        <w:r>
          <w:rPr>
            <w:noProof/>
          </w:rPr>
          <w:t>3</w:t>
        </w:r>
      </w:fldSimple>
    </w:p>
    <w:p w14:paraId="0D365DEE" w14:textId="77777777" w:rsidR="00406A61" w:rsidRDefault="00406A61" w:rsidP="00406A61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  <w:sectPr w:rsidR="00406A61" w:rsidSect="00406A61">
          <w:type w:val="continuous"/>
          <w:pgSz w:w="12240" w:h="15840"/>
          <w:pgMar w:top="1440" w:right="1440" w:bottom="1440" w:left="1440" w:header="708" w:footer="708" w:gutter="0"/>
          <w:cols w:num="2" w:space="136" w:equalWidth="0">
            <w:col w:w="3121" w:space="136"/>
            <w:col w:w="6103"/>
          </w:cols>
          <w:docGrid w:linePitch="360"/>
        </w:sectPr>
      </w:pPr>
    </w:p>
    <w:p w14:paraId="50208364" w14:textId="05CC6474" w:rsidR="00406A61" w:rsidRPr="00406A61" w:rsidRDefault="00406A61" w:rsidP="00406A61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</w:p>
    <w:p w14:paraId="746D58EB" w14:textId="154DFCA3" w:rsidR="0033075F" w:rsidRDefault="0033075F" w:rsidP="0033075F">
      <w:pPr>
        <w:spacing w:after="160" w:line="259" w:lineRule="auto"/>
        <w:jc w:val="both"/>
        <w:rPr>
          <w:rFonts w:asciiTheme="minorHAnsi" w:eastAsia="Calibri" w:hAnsiTheme="minorHAnsi" w:cstheme="minorHAnsi"/>
          <w:i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4.1. Ispitivač baterije</w:t>
      </w:r>
    </w:p>
    <w:p w14:paraId="5C9C6F28" w14:textId="09C4E3C9" w:rsidR="007D59DE" w:rsidRDefault="007D59DE" w:rsidP="00162B3F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S ovim strujnim krugom uspostavljenim s pomoću micro-bita moguće je ispitati baterije i provjeriti njihov naboj kako bi se izbjeglo njihovo preuranjeno odlaganje.</w:t>
      </w:r>
    </w:p>
    <w:p w14:paraId="30BB10B6" w14:textId="61635C13" w:rsidR="00DE5338" w:rsidRDefault="00DF135E" w:rsidP="00162B3F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Da bi to postigli, učenici moraju programirati rutine koje će micro:bitu omogućiti da očita napon baterije. Baterija mora biti spojena žicama s micro:bitom na njegov zatik 0 i zatik uzemljenja (GND). Zatik 0 spaja se na pozitivni (+) kraj baterije. GND se spaja na negativni (-) kraj baterije.</w:t>
      </w:r>
    </w:p>
    <w:p w14:paraId="342B2283" w14:textId="38B39993" w:rsidR="00DF135E" w:rsidRDefault="00DE5338" w:rsidP="00162B3F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Kada se napon očitava s pomoću zatika 3V, očitavanja uzemljenja iznose otprilike 1020. Analogno očitavanje napona pretvara se u digitalno očitavanje s 3 volta, približavajući se gornjoj granici od 1023. Očitavanje od 1,5 volti treba vratiti očitavanje od otprilike 512 na micro:bitu kada se očitavanje pretvara iz analognog u digitalno. Ako nije spojena nijedna žica, očitavanje bi trebalo biti otprilike 250.</w:t>
      </w:r>
    </w:p>
    <w:p w14:paraId="3B16FB4A" w14:textId="3F039979" w:rsidR="00DE5338" w:rsidRDefault="00DE5338" w:rsidP="00DE5338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Pritiskom gumba A mibro:bit mora očitati napon između zatika GND i zatika 0 te ga prikazati na LED zaslonu micro:bita. Micro:bit će tada zastati na 2 sekunde (prikaz 11.).</w:t>
      </w:r>
    </w:p>
    <w:p w14:paraId="26B8CAB6" w14:textId="77777777" w:rsidR="00333C38" w:rsidRDefault="00333C38" w:rsidP="00DE5338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</w:p>
    <w:p w14:paraId="3E49BE7A" w14:textId="79518BF3" w:rsidR="00333C38" w:rsidRDefault="00333C38" w:rsidP="00333C38">
      <w:pPr>
        <w:keepNext/>
        <w:spacing w:after="160" w:line="259" w:lineRule="auto"/>
        <w:jc w:val="both"/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Pritiskom gumba B micro:bit mora pokazati napon baterije. Da bi se to postiglo, micro:bit mora digitalno očitavanje pretvoriti u milivolte. Ako 3 volta daju očitavanje od otprilike 1023, onda 1 volt treba dati očitavanje od 340 (340 ≈ 1023/3). S pomoću ovog omjera i množenjem broja s </w:t>
      </w: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 xml:space="preserve">1000 broj se pretvara u milivolte (micro:bitovi podržavaju samo računanje s cijelim brojevima, pa se napon prije podjele s 340 množi s 1000). Varijabla </w:t>
      </w: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napona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pohranit će rezultat te matematičke operacije. Micro:bit će zatim pokazati napon na zaslonu (prikaz 4.).</w:t>
      </w:r>
    </w:p>
    <w:p w14:paraId="50D30C67" w14:textId="0E99D33F" w:rsidR="00055D4F" w:rsidRDefault="0033075F" w:rsidP="00690C26">
      <w:pPr>
        <w:keepNext/>
        <w:spacing w:after="0" w:line="240" w:lineRule="auto"/>
        <w:jc w:val="both"/>
      </w:pPr>
      <w:r>
        <w:rPr>
          <w:rFonts w:asciiTheme="minorHAnsi" w:eastAsia="Calibri" w:hAnsiTheme="minorHAnsi" w:cstheme="minorHAnsi"/>
          <w:noProof/>
          <w:color w:val="365F91" w:themeColor="accent1" w:themeShade="BF"/>
          <w:sz w:val="24"/>
          <w:szCs w:val="24"/>
          <w:lang w:bidi="ar-SA"/>
        </w:rPr>
        <w:drawing>
          <wp:inline distT="0" distB="0" distL="0" distR="0" wp14:anchorId="3BCFE7C8" wp14:editId="4B1C9998">
            <wp:extent cx="3439060" cy="3190672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7727" r="44754" b="28450"/>
                    <a:stretch/>
                  </pic:blipFill>
                  <pic:spPr bwMode="auto">
                    <a:xfrm>
                      <a:off x="0" y="0"/>
                      <a:ext cx="3464261" cy="321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120E1" w14:textId="107FEA88" w:rsidR="0033075F" w:rsidRPr="00FA4E45" w:rsidRDefault="00055D4F" w:rsidP="00055D4F">
      <w:pPr>
        <w:pStyle w:val="Opisslike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t xml:space="preserve">Prikaz </w:t>
      </w:r>
      <w:fldSimple w:instr=" SEQ Figure \* ARABIC ">
        <w:r>
          <w:rPr>
            <w:noProof/>
          </w:rPr>
          <w:t>4</w:t>
        </w:r>
      </w:fldSimple>
    </w:p>
    <w:p w14:paraId="0799B427" w14:textId="77777777" w:rsidR="00162B3F" w:rsidRPr="00FA4E45" w:rsidRDefault="00162B3F" w:rsidP="0055635F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</w:p>
    <w:p w14:paraId="352B54B0" w14:textId="77777777" w:rsidR="00770122" w:rsidRPr="00FA4E45" w:rsidRDefault="00770122">
      <w:pPr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</w:rPr>
      </w:pPr>
      <w:r>
        <w:br w:type="page"/>
      </w:r>
    </w:p>
    <w:p w14:paraId="076EEE1B" w14:textId="4872EAC1" w:rsidR="00B80F75" w:rsidRPr="00B80F75" w:rsidRDefault="00B80F75" w:rsidP="00B80F75">
      <w:pPr>
        <w:jc w:val="both"/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365F91" w:themeColor="accent1" w:themeShade="BF"/>
          <w:sz w:val="24"/>
        </w:rPr>
        <w:lastRenderedPageBreak/>
        <w:t>5. Izrada (60 minuta)</w:t>
      </w:r>
    </w:p>
    <w:p w14:paraId="106D6A68" w14:textId="42A2CD96" w:rsidR="0055635F" w:rsidRPr="00F95507" w:rsidRDefault="00F95507" w:rsidP="00F95507">
      <w:pPr>
        <w:keepNext/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Nakon razrađenog planiranja iz trećeg koraka ove aktivnosti, učenici u ovom dijelu moraju izraditi rasvjetno tijelo.</w:t>
      </w:r>
    </w:p>
    <w:p w14:paraId="5A5CC0EC" w14:textId="5DFBF607" w:rsidR="00770122" w:rsidRDefault="00770122" w:rsidP="00770122">
      <w:pPr>
        <w:spacing w:after="160" w:line="259" w:lineRule="auto"/>
        <w:jc w:val="both"/>
        <w:rPr>
          <w:rFonts w:asciiTheme="minorHAnsi" w:eastAsia="Calibri" w:hAnsiTheme="minorHAnsi" w:cstheme="minorHAnsi"/>
          <w:i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Primjer rasvjetnog tijela koje su izradili učenici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E73E0" w14:paraId="1D979846" w14:textId="77777777" w:rsidTr="0067744B">
        <w:trPr>
          <w:trHeight w:val="4570"/>
        </w:trPr>
        <w:tc>
          <w:tcPr>
            <w:tcW w:w="4675" w:type="dxa"/>
          </w:tcPr>
          <w:p w14:paraId="3CE44BB1" w14:textId="5BA44144" w:rsidR="00502FE3" w:rsidRDefault="00502FE3" w:rsidP="0067744B">
            <w:pPr>
              <w:jc w:val="center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noProof/>
                <w:color w:val="365F91" w:themeColor="accent1" w:themeShade="BF"/>
                <w:sz w:val="24"/>
                <w:szCs w:val="24"/>
                <w:lang w:bidi="ar-SA"/>
              </w:rPr>
              <w:drawing>
                <wp:inline distT="0" distB="0" distL="0" distR="0" wp14:anchorId="4768BB9F" wp14:editId="1DC2E037">
                  <wp:extent cx="2240280" cy="2920365"/>
                  <wp:effectExtent l="0" t="0" r="0" b="635"/>
                  <wp:docPr id="10" name="Imagem 10" descr="Uma imagem com parede, mesa, interior, cháven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_0339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82" b="2513"/>
                          <a:stretch/>
                        </pic:blipFill>
                        <pic:spPr bwMode="auto">
                          <a:xfrm>
                            <a:off x="0" y="0"/>
                            <a:ext cx="2249015" cy="293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D388D76" w14:textId="4AB26738" w:rsidR="00502FE3" w:rsidRDefault="00502FE3" w:rsidP="0067744B">
            <w:pPr>
              <w:jc w:val="center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noProof/>
                <w:color w:val="365F91" w:themeColor="accent1" w:themeShade="BF"/>
                <w:sz w:val="24"/>
                <w:szCs w:val="24"/>
                <w:lang w:bidi="ar-SA"/>
              </w:rPr>
              <w:drawing>
                <wp:inline distT="0" distB="0" distL="0" distR="0" wp14:anchorId="392EB52C" wp14:editId="336BA983">
                  <wp:extent cx="2248381" cy="2920789"/>
                  <wp:effectExtent l="0" t="0" r="0" b="63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_0339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0" b="8626"/>
                          <a:stretch/>
                        </pic:blipFill>
                        <pic:spPr bwMode="auto">
                          <a:xfrm>
                            <a:off x="0" y="0"/>
                            <a:ext cx="2249015" cy="292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3E0" w14:paraId="59899D35" w14:textId="77777777" w:rsidTr="0067744B">
        <w:trPr>
          <w:trHeight w:val="513"/>
        </w:trPr>
        <w:tc>
          <w:tcPr>
            <w:tcW w:w="4675" w:type="dxa"/>
          </w:tcPr>
          <w:p w14:paraId="40601C05" w14:textId="16550B1F" w:rsidR="00770122" w:rsidRDefault="00E329C0" w:rsidP="0067744B">
            <w:pPr>
              <w:pStyle w:val="Opisslike"/>
              <w:jc w:val="both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t xml:space="preserve">Prikaz </w:t>
            </w:r>
            <w:fldSimple w:instr=" SEQ Figure \* ARABIC ">
              <w:r>
                <w:rPr>
                  <w:noProof/>
                </w:rPr>
                <w:t>5</w:t>
              </w:r>
            </w:fldSimple>
            <w:r>
              <w:t>. Pametno rasvjetno tijelo s ugašenim svjetlima</w:t>
            </w:r>
          </w:p>
        </w:tc>
        <w:tc>
          <w:tcPr>
            <w:tcW w:w="4675" w:type="dxa"/>
          </w:tcPr>
          <w:p w14:paraId="421FD05F" w14:textId="57986214" w:rsidR="00770122" w:rsidRPr="00E329C0" w:rsidRDefault="00E329C0" w:rsidP="0067744B">
            <w:pPr>
              <w:pStyle w:val="Opisslike"/>
              <w:jc w:val="both"/>
            </w:pPr>
            <w:r>
              <w:t xml:space="preserve">Prikaz </w:t>
            </w:r>
            <w:fldSimple w:instr=" SEQ Figure \* ARABIC ">
              <w:r>
                <w:rPr>
                  <w:noProof/>
                </w:rPr>
                <w:t>6</w:t>
              </w:r>
            </w:fldSimple>
            <w:r>
              <w:t>. Pametno rasvjetno tijelo s upaljenim svjetlima</w:t>
            </w:r>
          </w:p>
        </w:tc>
      </w:tr>
      <w:tr w:rsidR="00BE73E0" w14:paraId="4C594E3D" w14:textId="77777777" w:rsidTr="0067744B">
        <w:tc>
          <w:tcPr>
            <w:tcW w:w="4675" w:type="dxa"/>
          </w:tcPr>
          <w:p w14:paraId="2BE47D9E" w14:textId="12065F63" w:rsidR="00502FE3" w:rsidRDefault="00DD17B1" w:rsidP="0067744B">
            <w:pPr>
              <w:jc w:val="center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noProof/>
                <w:color w:val="365F91" w:themeColor="accent1" w:themeShade="BF"/>
                <w:sz w:val="24"/>
                <w:szCs w:val="24"/>
                <w:lang w:bidi="ar-SA"/>
              </w:rPr>
              <w:drawing>
                <wp:inline distT="0" distB="0" distL="0" distR="0" wp14:anchorId="198605D9" wp14:editId="1961FC21">
                  <wp:extent cx="2728284" cy="2108200"/>
                  <wp:effectExtent l="0" t="0" r="2540" b="0"/>
                  <wp:docPr id="14" name="Imagem 14" descr="Uma imagem com parede, interior, vermel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_0343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1" t="13006" r="12755"/>
                          <a:stretch/>
                        </pic:blipFill>
                        <pic:spPr bwMode="auto">
                          <a:xfrm>
                            <a:off x="0" y="0"/>
                            <a:ext cx="2768163" cy="2139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7B3EB5D" w14:textId="27EAE3FF" w:rsidR="00502FE3" w:rsidRDefault="00BE73E0" w:rsidP="0067744B">
            <w:pPr>
              <w:jc w:val="center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noProof/>
                <w:color w:val="365F91" w:themeColor="accent1" w:themeShade="BF"/>
                <w:sz w:val="24"/>
                <w:szCs w:val="24"/>
                <w:lang w:bidi="ar-SA"/>
              </w:rPr>
              <w:drawing>
                <wp:inline distT="0" distB="0" distL="0" distR="0" wp14:anchorId="79398094" wp14:editId="1DD81F87">
                  <wp:extent cx="2582418" cy="2108200"/>
                  <wp:effectExtent l="0" t="0" r="0" b="0"/>
                  <wp:docPr id="15" name="Imagem 15" descr="Uma imagem com interior, mesa, parede, sent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_0344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337"/>
                          <a:stretch/>
                        </pic:blipFill>
                        <pic:spPr bwMode="auto">
                          <a:xfrm>
                            <a:off x="0" y="0"/>
                            <a:ext cx="2602061" cy="212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3E0" w14:paraId="41A41B88" w14:textId="77777777" w:rsidTr="0067744B">
        <w:tc>
          <w:tcPr>
            <w:tcW w:w="4675" w:type="dxa"/>
          </w:tcPr>
          <w:p w14:paraId="5D73B667" w14:textId="0BF76D7D" w:rsidR="00DD17B1" w:rsidRPr="00DD17B1" w:rsidRDefault="00DD17B1" w:rsidP="0067744B">
            <w:pPr>
              <w:pStyle w:val="Opisslike"/>
              <w:jc w:val="both"/>
            </w:pPr>
            <w:r>
              <w:t xml:space="preserve">Prikaz </w:t>
            </w:r>
            <w:fldSimple w:instr=" SEQ Figure \* ARABIC ">
              <w:r>
                <w:rPr>
                  <w:noProof/>
                </w:rPr>
                <w:t>7</w:t>
              </w:r>
            </w:fldSimple>
            <w:r>
              <w:t>. Dio rasvjetnog sustava (dodatak micro:bita) ugrađen u micro:bit</w:t>
            </w:r>
          </w:p>
        </w:tc>
        <w:tc>
          <w:tcPr>
            <w:tcW w:w="4675" w:type="dxa"/>
          </w:tcPr>
          <w:p w14:paraId="3B297CC3" w14:textId="2E300E2E" w:rsidR="00DD17B1" w:rsidRPr="00DD17B1" w:rsidRDefault="00DD17B1" w:rsidP="0067744B">
            <w:pPr>
              <w:pStyle w:val="Opisslike"/>
              <w:jc w:val="both"/>
            </w:pPr>
            <w:r>
              <w:t xml:space="preserve">Prikaz </w:t>
            </w:r>
            <w:fldSimple w:instr=" SEQ Figure \* ARABIC ">
              <w:r>
                <w:rPr>
                  <w:noProof/>
                </w:rPr>
                <w:t>8</w:t>
              </w:r>
            </w:fldSimple>
            <w:r>
              <w:t>. Dio micro:bita koji upravlja rasvjetnim tijelom</w:t>
            </w:r>
          </w:p>
        </w:tc>
      </w:tr>
    </w:tbl>
    <w:p w14:paraId="261A53F8" w14:textId="77777777" w:rsidR="00770122" w:rsidRPr="00770122" w:rsidRDefault="00770122" w:rsidP="00770122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</w:p>
    <w:p w14:paraId="3B74689D" w14:textId="77777777" w:rsidR="00066743" w:rsidRDefault="00066743">
      <w:pPr>
        <w:rPr>
          <w:rFonts w:asciiTheme="minorHAnsi" w:eastAsia="Calibri" w:hAnsiTheme="minorHAnsi" w:cstheme="minorHAnsi"/>
          <w:b/>
          <w:color w:val="17365D" w:themeColor="text2" w:themeShade="BF"/>
          <w:sz w:val="28"/>
          <w:szCs w:val="28"/>
        </w:rPr>
      </w:pPr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744B" w14:paraId="2E8D678F" w14:textId="77777777" w:rsidTr="0067744B">
        <w:tc>
          <w:tcPr>
            <w:tcW w:w="9350" w:type="dxa"/>
          </w:tcPr>
          <w:p w14:paraId="4762A62A" w14:textId="0953D745" w:rsidR="0067744B" w:rsidRDefault="0067744B" w:rsidP="0067744B">
            <w:pPr>
              <w:jc w:val="center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noProof/>
                <w:color w:val="365F91" w:themeColor="accent1" w:themeShade="BF"/>
                <w:sz w:val="24"/>
                <w:szCs w:val="24"/>
                <w:lang w:bidi="ar-SA"/>
              </w:rPr>
              <w:lastRenderedPageBreak/>
              <w:drawing>
                <wp:inline distT="0" distB="0" distL="0" distR="0" wp14:anchorId="707627DD" wp14:editId="2E65B1A1">
                  <wp:extent cx="4330699" cy="2887133"/>
                  <wp:effectExtent l="0" t="0" r="635" b="0"/>
                  <wp:docPr id="18" name="Imagem 18" descr="Uma imagem com interio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SC_035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806" cy="290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4B" w14:paraId="4E8EC3DD" w14:textId="77777777" w:rsidTr="0067744B">
        <w:tc>
          <w:tcPr>
            <w:tcW w:w="9350" w:type="dxa"/>
          </w:tcPr>
          <w:p w14:paraId="5728AD57" w14:textId="7BA4C327" w:rsidR="0067744B" w:rsidRPr="00DD17B1" w:rsidRDefault="0067744B" w:rsidP="0067744B">
            <w:pPr>
              <w:pStyle w:val="Opisslike"/>
              <w:jc w:val="center"/>
            </w:pPr>
            <w:r>
              <w:t xml:space="preserve">Prikaz </w:t>
            </w:r>
            <w:fldSimple w:instr=" SEQ Figure \* ARABIC ">
              <w:r>
                <w:rPr>
                  <w:noProof/>
                </w:rPr>
                <w:t>9</w:t>
              </w:r>
            </w:fldSimple>
            <w:r>
              <w:t>. Procjena naboja korištene baterije s pomoću micro:bita</w:t>
            </w:r>
          </w:p>
        </w:tc>
      </w:tr>
    </w:tbl>
    <w:p w14:paraId="110ADEC9" w14:textId="77777777" w:rsidR="00DB0D1A" w:rsidRDefault="00DB0D1A" w:rsidP="00356028">
      <w:pPr>
        <w:spacing w:after="160" w:line="259" w:lineRule="auto"/>
        <w:jc w:val="both"/>
        <w:rPr>
          <w:rFonts w:asciiTheme="minorHAnsi" w:eastAsia="Calibri" w:hAnsiTheme="minorHAnsi" w:cstheme="minorHAnsi"/>
          <w:b/>
          <w:color w:val="17365D" w:themeColor="text2" w:themeShade="BF"/>
          <w:sz w:val="28"/>
          <w:szCs w:val="28"/>
        </w:rPr>
      </w:pPr>
    </w:p>
    <w:p w14:paraId="74AEE863" w14:textId="6C36E562" w:rsidR="00E401E0" w:rsidRPr="00433856" w:rsidRDefault="00E401E0" w:rsidP="00356028">
      <w:pPr>
        <w:spacing w:after="160" w:line="259" w:lineRule="auto"/>
        <w:jc w:val="both"/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17365D" w:themeColor="text2" w:themeShade="BF"/>
          <w:sz w:val="28"/>
        </w:rPr>
        <w:t>Evaluacija</w:t>
      </w:r>
    </w:p>
    <w:tbl>
      <w:tblPr>
        <w:tblStyle w:val="Reetkatablice"/>
        <w:tblW w:w="935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72"/>
        <w:gridCol w:w="2686"/>
        <w:gridCol w:w="2686"/>
        <w:gridCol w:w="3107"/>
      </w:tblGrid>
      <w:tr w:rsidR="00D664BA" w14:paraId="49A767CD" w14:textId="77777777" w:rsidTr="007C4520">
        <w:tc>
          <w:tcPr>
            <w:tcW w:w="846" w:type="dxa"/>
          </w:tcPr>
          <w:p w14:paraId="609491D9" w14:textId="34F99E70" w:rsidR="00BB7692" w:rsidRPr="003E2AE1" w:rsidRDefault="00D664BA" w:rsidP="007C4520">
            <w:pPr>
              <w:jc w:val="center"/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Razina</w:t>
            </w:r>
          </w:p>
        </w:tc>
        <w:tc>
          <w:tcPr>
            <w:tcW w:w="2693" w:type="dxa"/>
            <w:vAlign w:val="center"/>
          </w:tcPr>
          <w:p w14:paraId="01E841AB" w14:textId="7AB5D81E" w:rsidR="00BB7692" w:rsidRDefault="0090615A" w:rsidP="003E2AE1">
            <w:pPr>
              <w:jc w:val="center"/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Planiranje i projektiranje</w:t>
            </w:r>
          </w:p>
          <w:p w14:paraId="3EAC1244" w14:textId="31183F6E" w:rsidR="000A2054" w:rsidRPr="000A2054" w:rsidRDefault="000A2054" w:rsidP="003E2AE1">
            <w:pPr>
              <w:jc w:val="center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3 boda</w:t>
            </w:r>
          </w:p>
        </w:tc>
        <w:tc>
          <w:tcPr>
            <w:tcW w:w="2693" w:type="dxa"/>
            <w:vAlign w:val="center"/>
          </w:tcPr>
          <w:p w14:paraId="5B64FFD9" w14:textId="3A8A57A2" w:rsidR="00BB7692" w:rsidRDefault="00D664BA" w:rsidP="003E2AE1">
            <w:pPr>
              <w:jc w:val="center"/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Programiranje</w:t>
            </w:r>
          </w:p>
          <w:p w14:paraId="6A458BC6" w14:textId="20EF4E2D" w:rsidR="000A2054" w:rsidRPr="000A2054" w:rsidRDefault="000A2054" w:rsidP="003E2AE1">
            <w:pPr>
              <w:jc w:val="center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6 bodova</w:t>
            </w:r>
          </w:p>
        </w:tc>
        <w:tc>
          <w:tcPr>
            <w:tcW w:w="3119" w:type="dxa"/>
            <w:vAlign w:val="center"/>
          </w:tcPr>
          <w:p w14:paraId="3680EA89" w14:textId="71EE6E05" w:rsidR="00BB7692" w:rsidRDefault="00D664BA" w:rsidP="003E2AE1">
            <w:pPr>
              <w:jc w:val="center"/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Izrada</w:t>
            </w:r>
          </w:p>
          <w:p w14:paraId="0910194E" w14:textId="0AB24FD5" w:rsidR="000A2054" w:rsidRPr="003E2AE1" w:rsidRDefault="000A2054" w:rsidP="003E2AE1">
            <w:pPr>
              <w:jc w:val="center"/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6 bodova</w:t>
            </w:r>
          </w:p>
        </w:tc>
      </w:tr>
      <w:tr w:rsidR="009A6FE5" w14:paraId="3AA179B7" w14:textId="77777777" w:rsidTr="007D0CEB">
        <w:tc>
          <w:tcPr>
            <w:tcW w:w="846" w:type="dxa"/>
            <w:vAlign w:val="center"/>
          </w:tcPr>
          <w:p w14:paraId="0458843D" w14:textId="0DF74F6F" w:rsidR="009A6FE5" w:rsidRPr="003E2AE1" w:rsidRDefault="009A6FE5" w:rsidP="009A6FE5">
            <w:pPr>
              <w:jc w:val="center"/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A</w:t>
            </w:r>
          </w:p>
        </w:tc>
        <w:tc>
          <w:tcPr>
            <w:tcW w:w="2693" w:type="dxa"/>
            <w:vAlign w:val="center"/>
          </w:tcPr>
          <w:p w14:paraId="307CF340" w14:textId="2173484C" w:rsidR="009A6FE5" w:rsidRPr="000A2054" w:rsidRDefault="009A6FE5" w:rsidP="009A6FE5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3 boda</w:t>
            </w:r>
          </w:p>
          <w:p w14:paraId="5DC0DF80" w14:textId="53C5D7BE" w:rsidR="009A6FE5" w:rsidRPr="000A2054" w:rsidRDefault="009A6FE5" w:rsidP="009A6FE5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Učenici su izradili nacrt rasvjetnog tijela.</w:t>
            </w:r>
          </w:p>
          <w:p w14:paraId="67F279D9" w14:textId="38AB5512" w:rsidR="009A6FE5" w:rsidRPr="000A2054" w:rsidRDefault="009A6FE5" w:rsidP="009A6FE5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Sastavili su popis materijala koji će se upotrijebiti za izradu rasvjetnog tijela.</w:t>
            </w:r>
          </w:p>
          <w:p w14:paraId="52D5D5E6" w14:textId="0B5991E7" w:rsidR="009A6FE5" w:rsidRPr="000A2054" w:rsidRDefault="009A6FE5" w:rsidP="009A6FE5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Učenici su planirali kako će micro:bit uklopiti u strukturu rasvjetnog tijela.</w:t>
            </w:r>
          </w:p>
        </w:tc>
        <w:tc>
          <w:tcPr>
            <w:tcW w:w="2693" w:type="dxa"/>
          </w:tcPr>
          <w:p w14:paraId="7EA17E98" w14:textId="60EE711A" w:rsidR="009A6FE5" w:rsidRPr="000A2054" w:rsidRDefault="009A6FE5" w:rsidP="008251BE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6 bodova</w:t>
            </w:r>
          </w:p>
          <w:p w14:paraId="707BCC2B" w14:textId="66F5B4D0" w:rsidR="009A6FE5" w:rsidRPr="008251BE" w:rsidRDefault="009A6FE5" w:rsidP="00624BE9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Učenici su programirali micro:bit da uključuje i isključuje svjetla.</w:t>
            </w:r>
          </w:p>
        </w:tc>
        <w:tc>
          <w:tcPr>
            <w:tcW w:w="3119" w:type="dxa"/>
          </w:tcPr>
          <w:p w14:paraId="0F0A79E2" w14:textId="77777777" w:rsidR="007D0CEB" w:rsidRPr="000A2054" w:rsidRDefault="007D0CEB" w:rsidP="007D0CEB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6 bodova</w:t>
            </w:r>
          </w:p>
          <w:p w14:paraId="42DDA62A" w14:textId="77777777" w:rsidR="009A6FE5" w:rsidRPr="00BC2ACA" w:rsidRDefault="007D0CEB" w:rsidP="00BC2ACA">
            <w:pPr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Rasvjetno tijelo koje su učenici izradili</w:t>
            </w:r>
          </w:p>
          <w:p w14:paraId="78B37E7A" w14:textId="1B023085" w:rsidR="00BC2ACA" w:rsidRPr="0024616B" w:rsidRDefault="00BC2ACA" w:rsidP="0024616B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stabilno je i</w:t>
            </w:r>
          </w:p>
          <w:p w14:paraId="585471E0" w14:textId="280F73E2" w:rsidR="00BC2ACA" w:rsidRPr="00BC2ACA" w:rsidRDefault="00BC2ACA" w:rsidP="00BC2ACA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ima sve strujne krugove (strujni krug za upravljanje svjetlima i procjena napona korištenih baterija).</w:t>
            </w:r>
          </w:p>
        </w:tc>
      </w:tr>
      <w:tr w:rsidR="00BA0698" w14:paraId="0E1FA90B" w14:textId="77777777" w:rsidTr="00BC2ACA">
        <w:tc>
          <w:tcPr>
            <w:tcW w:w="846" w:type="dxa"/>
            <w:vAlign w:val="center"/>
          </w:tcPr>
          <w:p w14:paraId="0D7FDE0E" w14:textId="63AF0BCC" w:rsidR="00BA0698" w:rsidRPr="003E2AE1" w:rsidRDefault="00BA0698" w:rsidP="00BA0698">
            <w:pPr>
              <w:jc w:val="center"/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B</w:t>
            </w:r>
          </w:p>
        </w:tc>
        <w:tc>
          <w:tcPr>
            <w:tcW w:w="2693" w:type="dxa"/>
            <w:vAlign w:val="center"/>
          </w:tcPr>
          <w:p w14:paraId="0E6530D0" w14:textId="5EA9477A" w:rsidR="00BA0698" w:rsidRPr="000A2054" w:rsidRDefault="00BA0698" w:rsidP="00BA0698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 xml:space="preserve">2 boda </w:t>
            </w:r>
          </w:p>
          <w:p w14:paraId="5B0E5628" w14:textId="77777777" w:rsidR="00BA0698" w:rsidRPr="000A2054" w:rsidRDefault="00BA0698" w:rsidP="00BA0698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Učenici su izradili nacrt rasvjetnog tijela.</w:t>
            </w:r>
          </w:p>
          <w:p w14:paraId="2FC34DC0" w14:textId="77777777" w:rsidR="00BA0698" w:rsidRDefault="00BA0698" w:rsidP="00BA0698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Sastavili su popis materijala koji će se upotrijebiti za izradu rasvjetnog tijela.</w:t>
            </w:r>
          </w:p>
          <w:p w14:paraId="7D7678B4" w14:textId="0663826E" w:rsidR="00BA0698" w:rsidRPr="000A2054" w:rsidRDefault="00BA0698" w:rsidP="00BA0698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Učenici nisu planirali kako će micro:bit uklopiti u strukturu rasvjetnog tijela.</w:t>
            </w:r>
          </w:p>
        </w:tc>
        <w:tc>
          <w:tcPr>
            <w:tcW w:w="2693" w:type="dxa"/>
          </w:tcPr>
          <w:p w14:paraId="6D34B926" w14:textId="53F5EBEC" w:rsidR="00BA0698" w:rsidRPr="000A2054" w:rsidRDefault="00BA0698" w:rsidP="00BA0698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3 boda</w:t>
            </w:r>
          </w:p>
          <w:p w14:paraId="701BCD2B" w14:textId="505D3A01" w:rsidR="00BA0698" w:rsidRPr="00F52B09" w:rsidRDefault="00BA0698" w:rsidP="006D7B95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Učenici su programirali micro:bit da uključuje svjetla.</w:t>
            </w:r>
          </w:p>
          <w:p w14:paraId="45018561" w14:textId="4AB4E669" w:rsidR="00F52B09" w:rsidRDefault="00F52B09" w:rsidP="006D7B95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Micro:bit nije programiran da isključuje svjetla.</w:t>
            </w:r>
          </w:p>
        </w:tc>
        <w:tc>
          <w:tcPr>
            <w:tcW w:w="3119" w:type="dxa"/>
          </w:tcPr>
          <w:p w14:paraId="25EC7206" w14:textId="765FC315" w:rsidR="00BC2ACA" w:rsidRPr="000A2054" w:rsidRDefault="00664F6D" w:rsidP="00BC2ACA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3 boda</w:t>
            </w:r>
          </w:p>
          <w:p w14:paraId="7ADF07D9" w14:textId="77777777" w:rsidR="00BC2ACA" w:rsidRPr="00BC2ACA" w:rsidRDefault="00BC2ACA" w:rsidP="00BC2ACA">
            <w:pPr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Rasvjetno tijelo koje su učenici izradili</w:t>
            </w:r>
          </w:p>
          <w:p w14:paraId="187A1D73" w14:textId="427498BD" w:rsidR="00664F6D" w:rsidRPr="0024616B" w:rsidRDefault="00BC2ACA" w:rsidP="0024616B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stabilno je, ali</w:t>
            </w:r>
          </w:p>
          <w:p w14:paraId="6666BAF8" w14:textId="7252CE0C" w:rsidR="00BA0698" w:rsidRDefault="006F5238" w:rsidP="006F5238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nema sve strujne krugove (strujni krug za upravljanje svjetlima ili procjena napona korištenih baterija).</w:t>
            </w:r>
          </w:p>
        </w:tc>
      </w:tr>
      <w:tr w:rsidR="009A6FE5" w14:paraId="28061F9B" w14:textId="77777777" w:rsidTr="00591926">
        <w:tc>
          <w:tcPr>
            <w:tcW w:w="846" w:type="dxa"/>
            <w:vAlign w:val="center"/>
          </w:tcPr>
          <w:p w14:paraId="5803EC68" w14:textId="4D646CF9" w:rsidR="009A6FE5" w:rsidRPr="003E2AE1" w:rsidRDefault="009A6FE5" w:rsidP="009A6FE5">
            <w:pPr>
              <w:jc w:val="center"/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C</w:t>
            </w:r>
          </w:p>
        </w:tc>
        <w:tc>
          <w:tcPr>
            <w:tcW w:w="2693" w:type="dxa"/>
            <w:vAlign w:val="center"/>
          </w:tcPr>
          <w:p w14:paraId="457BE73C" w14:textId="67A97634" w:rsidR="009A6FE5" w:rsidRPr="000A2054" w:rsidRDefault="009A6FE5" w:rsidP="009A6FE5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 xml:space="preserve">1 bod </w:t>
            </w:r>
          </w:p>
          <w:p w14:paraId="3D62BEE4" w14:textId="77777777" w:rsidR="009A6FE5" w:rsidRPr="000A2054" w:rsidRDefault="009A6FE5" w:rsidP="009A6FE5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 xml:space="preserve">Učenici su izradili nacrt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lastRenderedPageBreak/>
              <w:t>rasvjetnog tijela.</w:t>
            </w:r>
          </w:p>
          <w:p w14:paraId="5C2E4641" w14:textId="77777777" w:rsidR="009A6FE5" w:rsidRDefault="009A6FE5" w:rsidP="009A6FE5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Sastavili su popis materijala koji će se upotrijebiti za izradu rasvjetnog tijela.</w:t>
            </w:r>
          </w:p>
          <w:p w14:paraId="299143F9" w14:textId="77055D37" w:rsidR="009A6FE5" w:rsidRPr="00650E5D" w:rsidRDefault="009A6FE5" w:rsidP="009A6FE5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Učenici nisu utvrdili gdje će u strukturu rasvjetnog tijela uklopiti micro:bit.</w:t>
            </w:r>
          </w:p>
        </w:tc>
        <w:tc>
          <w:tcPr>
            <w:tcW w:w="2693" w:type="dxa"/>
          </w:tcPr>
          <w:p w14:paraId="4FF76CD5" w14:textId="374B56D5" w:rsidR="00591926" w:rsidRPr="000A2054" w:rsidRDefault="002111A6" w:rsidP="00591926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lastRenderedPageBreak/>
              <w:t>0 bodova</w:t>
            </w:r>
          </w:p>
          <w:p w14:paraId="44E97A67" w14:textId="7BE7DB1C" w:rsidR="009A6FE5" w:rsidRPr="002111A6" w:rsidRDefault="00591926" w:rsidP="006F5238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 xml:space="preserve">Program koji su učenici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lastRenderedPageBreak/>
              <w:t>izradili ne upravlja svjetlima.</w:t>
            </w:r>
          </w:p>
        </w:tc>
        <w:tc>
          <w:tcPr>
            <w:tcW w:w="3119" w:type="dxa"/>
            <w:vAlign w:val="center"/>
          </w:tcPr>
          <w:p w14:paraId="2B6B8CC0" w14:textId="2B036F48" w:rsidR="00664F6D" w:rsidRPr="000A2054" w:rsidRDefault="00B406F1" w:rsidP="00664F6D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lastRenderedPageBreak/>
              <w:t>2 boda</w:t>
            </w:r>
          </w:p>
          <w:p w14:paraId="5803719F" w14:textId="77777777" w:rsidR="00664F6D" w:rsidRPr="00BC2ACA" w:rsidRDefault="00664F6D" w:rsidP="00664F6D">
            <w:pPr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 xml:space="preserve">Rasvjetno tijelo koje su učenici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lastRenderedPageBreak/>
              <w:t>izradili</w:t>
            </w:r>
          </w:p>
          <w:p w14:paraId="172AD2BB" w14:textId="5680A8A4" w:rsidR="00664F6D" w:rsidRPr="00BC2ACA" w:rsidRDefault="00664F6D" w:rsidP="00664F6D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nije stabilno jer su neki dijelovi pogrešno postavljeni u strukturi, ali</w:t>
            </w:r>
          </w:p>
          <w:p w14:paraId="4C099E2E" w14:textId="0A42C12A" w:rsidR="009A6FE5" w:rsidRPr="005C2A18" w:rsidRDefault="00664F6D" w:rsidP="00664F6D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ima sve strujne krugove (strujni krug za upravljanje svjetlima i procjena napona korištenih baterija).</w:t>
            </w:r>
          </w:p>
        </w:tc>
      </w:tr>
      <w:tr w:rsidR="0024616B" w14:paraId="1B513C54" w14:textId="77777777" w:rsidTr="00DC1A9D">
        <w:tc>
          <w:tcPr>
            <w:tcW w:w="846" w:type="dxa"/>
            <w:vAlign w:val="center"/>
          </w:tcPr>
          <w:p w14:paraId="558F3FD7" w14:textId="16842D12" w:rsidR="0024616B" w:rsidRPr="003E2AE1" w:rsidRDefault="0024616B" w:rsidP="0024616B">
            <w:pPr>
              <w:jc w:val="center"/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lastRenderedPageBreak/>
              <w:t>D</w:t>
            </w:r>
          </w:p>
        </w:tc>
        <w:tc>
          <w:tcPr>
            <w:tcW w:w="2693" w:type="dxa"/>
            <w:vAlign w:val="center"/>
          </w:tcPr>
          <w:p w14:paraId="67A4F575" w14:textId="7449807B" w:rsidR="0024616B" w:rsidRPr="000A2054" w:rsidRDefault="0024616B" w:rsidP="0024616B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 xml:space="preserve">0 bodova </w:t>
            </w:r>
          </w:p>
          <w:p w14:paraId="7390FDDC" w14:textId="3545E549" w:rsidR="0024616B" w:rsidRPr="00AB16A6" w:rsidRDefault="0024616B" w:rsidP="0024616B">
            <w:pPr>
              <w:pStyle w:val="Odlomakpopisa"/>
              <w:numPr>
                <w:ilvl w:val="0"/>
                <w:numId w:val="8"/>
              </w:numPr>
              <w:ind w:left="170" w:hanging="170"/>
              <w:rPr>
                <w:rFonts w:asciiTheme="minorHAnsi" w:eastAsia="Calibri" w:hAnsiTheme="minorHAnsi" w:cstheme="minorHAnsi"/>
                <w:color w:val="365F91" w:themeColor="accent1" w:themeShade="BF"/>
                <w:sz w:val="21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Učenici nisu izradili nacrt rasvjetnog tijela.</w:t>
            </w:r>
          </w:p>
        </w:tc>
        <w:tc>
          <w:tcPr>
            <w:tcW w:w="2693" w:type="dxa"/>
            <w:vAlign w:val="center"/>
          </w:tcPr>
          <w:p w14:paraId="1C67CA33" w14:textId="77777777" w:rsidR="0024616B" w:rsidRDefault="0024616B" w:rsidP="0024616B">
            <w:pPr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4A4D0E" w14:textId="77777777" w:rsidR="0024616B" w:rsidRPr="000A2054" w:rsidRDefault="0024616B" w:rsidP="0024616B">
            <w:pPr>
              <w:rPr>
                <w:rFonts w:asciiTheme="minorHAnsi" w:eastAsia="Calibr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2 boda</w:t>
            </w:r>
          </w:p>
          <w:p w14:paraId="54C4C1F2" w14:textId="6BAC2E1F" w:rsidR="0024616B" w:rsidRDefault="0024616B" w:rsidP="0024616B">
            <w:pPr>
              <w:rPr>
                <w:rFonts w:asciiTheme="minorHAnsi" w:eastAsia="Calibri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1"/>
              </w:rPr>
              <w:t>Učenici nisu izradili strukturu rasvjetnog tijela za uvođenje strujnog kruga za upravljanje svjetlima ili strujnog kruga za procjenu napona korištenih baterija.</w:t>
            </w:r>
          </w:p>
        </w:tc>
      </w:tr>
    </w:tbl>
    <w:p w14:paraId="2B47F48D" w14:textId="2403D107" w:rsidR="00E401E0" w:rsidRPr="00433856" w:rsidRDefault="00E401E0" w:rsidP="00356028">
      <w:pPr>
        <w:spacing w:after="160" w:line="259" w:lineRule="auto"/>
        <w:jc w:val="both"/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</w:rPr>
      </w:pPr>
    </w:p>
    <w:p w14:paraId="6E1E7BD8" w14:textId="6E27AE99" w:rsidR="001F1D31" w:rsidRPr="00433856" w:rsidRDefault="003D1BD5" w:rsidP="00356028">
      <w:pPr>
        <w:spacing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 xml:space="preserve">Autor: </w:t>
      </w:r>
      <w:r>
        <w:rPr>
          <w:rStyle w:val="size"/>
          <w:rFonts w:asciiTheme="minorHAnsi" w:hAnsiTheme="minorHAnsi" w:cstheme="minorHAnsi"/>
          <w:b/>
          <w:color w:val="17365D" w:themeColor="text2" w:themeShade="BF"/>
          <w:sz w:val="28"/>
        </w:rPr>
        <w:t>José Ricardo Pinto (escolaglobal)</w:t>
      </w:r>
    </w:p>
    <w:sectPr w:rsidR="001F1D31" w:rsidRPr="00433856" w:rsidSect="00BE4C6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A4AA" w14:textId="77777777" w:rsidR="004529B3" w:rsidRDefault="004529B3" w:rsidP="00AA3D7A">
      <w:pPr>
        <w:spacing w:after="0" w:line="240" w:lineRule="auto"/>
      </w:pPr>
      <w:r>
        <w:separator/>
      </w:r>
    </w:p>
  </w:endnote>
  <w:endnote w:type="continuationSeparator" w:id="0">
    <w:p w14:paraId="6E0691A1" w14:textId="77777777" w:rsidR="004529B3" w:rsidRDefault="004529B3" w:rsidP="00AA3D7A">
      <w:pPr>
        <w:spacing w:after="0" w:line="240" w:lineRule="auto"/>
      </w:pPr>
      <w:r>
        <w:continuationSeparator/>
      </w:r>
    </w:p>
  </w:endnote>
  <w:endnote w:type="continuationNotice" w:id="1">
    <w:p w14:paraId="60F5A688" w14:textId="77777777" w:rsidR="004529B3" w:rsidRDefault="00452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C Squar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Extra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Medium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Thin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7A84" w14:textId="77777777" w:rsidR="00A30089" w:rsidRDefault="00397128">
    <w:pPr>
      <w:pStyle w:val="Podnoje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388AAC95" wp14:editId="3B0BAF10">
          <wp:simplePos x="0" y="0"/>
          <wp:positionH relativeFrom="column">
            <wp:posOffset>3402965</wp:posOffset>
          </wp:positionH>
          <wp:positionV relativeFrom="paragraph">
            <wp:posOffset>19050</wp:posOffset>
          </wp:positionV>
          <wp:extent cx="168275" cy="168275"/>
          <wp:effectExtent l="0" t="0" r="3175" b="3175"/>
          <wp:wrapSquare wrapText="bothSides"/>
          <wp:docPr id="6" name="Picture 6" descr="C:\Users\nkj\Desktop\fb_icon_325x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kj\Desktop\fb_icon_325x3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5680" behindDoc="0" locked="0" layoutInCell="1" allowOverlap="1" wp14:anchorId="4A47D7F9" wp14:editId="41353928">
          <wp:simplePos x="0" y="0"/>
          <wp:positionH relativeFrom="column">
            <wp:posOffset>1396365</wp:posOffset>
          </wp:positionH>
          <wp:positionV relativeFrom="paragraph">
            <wp:posOffset>-45720</wp:posOffset>
          </wp:positionV>
          <wp:extent cx="238125" cy="238125"/>
          <wp:effectExtent l="0" t="0" r="9525" b="9525"/>
          <wp:wrapSquare wrapText="bothSides"/>
          <wp:docPr id="5" name="Picture 5" descr="C:\Users\nkj\Desktop\twitter_5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j\Desktop\twitter_5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31DE9B3C" wp14:editId="43F60F42">
          <wp:simplePos x="0" y="0"/>
          <wp:positionH relativeFrom="column">
            <wp:posOffset>4786630</wp:posOffset>
          </wp:positionH>
          <wp:positionV relativeFrom="paragraph">
            <wp:posOffset>-135255</wp:posOffset>
          </wp:positionV>
          <wp:extent cx="1845310" cy="485775"/>
          <wp:effectExtent l="0" t="0" r="2540" b="9525"/>
          <wp:wrapSquare wrapText="bothSides"/>
          <wp:docPr id="7" name="Picture 7" descr="C:\Users\nkj\AppData\Local\Temp\7zE869D06E5\logo-ce-horizontal-en-quadri-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j\AppData\Local\Temp\7zE869D06E5\logo-ce-horizontal-en-quadri-l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@CodeWeekEU | codeweek.eu | codeEU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BB8C1" w14:textId="77777777" w:rsidR="004529B3" w:rsidRDefault="004529B3" w:rsidP="00AA3D7A">
      <w:pPr>
        <w:spacing w:after="0" w:line="240" w:lineRule="auto"/>
      </w:pPr>
      <w:r>
        <w:separator/>
      </w:r>
    </w:p>
  </w:footnote>
  <w:footnote w:type="continuationSeparator" w:id="0">
    <w:p w14:paraId="09C2A63B" w14:textId="77777777" w:rsidR="004529B3" w:rsidRDefault="004529B3" w:rsidP="00AA3D7A">
      <w:pPr>
        <w:spacing w:after="0" w:line="240" w:lineRule="auto"/>
      </w:pPr>
      <w:r>
        <w:continuationSeparator/>
      </w:r>
    </w:p>
  </w:footnote>
  <w:footnote w:type="continuationNotice" w:id="1">
    <w:p w14:paraId="5FC9B2D2" w14:textId="77777777" w:rsidR="004529B3" w:rsidRDefault="00452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6E64C" w14:textId="77777777" w:rsidR="00ED7A93" w:rsidRDefault="00ED7A93">
    <w:pPr>
      <w:pStyle w:val="Zaglavlje"/>
    </w:pPr>
    <w:r>
      <w:rPr>
        <w:noProof/>
        <w:lang w:bidi="ar-SA"/>
      </w:rPr>
      <w:drawing>
        <wp:inline distT="0" distB="0" distL="0" distR="0" wp14:anchorId="708341A6" wp14:editId="767A61C8">
          <wp:extent cx="4324350" cy="4324350"/>
          <wp:effectExtent l="0" t="0" r="0" b="0"/>
          <wp:docPr id="2" name="Picture 2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500625D3" wp14:editId="16E5E659">
          <wp:extent cx="4324350" cy="4324350"/>
          <wp:effectExtent l="0" t="0" r="0" b="0"/>
          <wp:docPr id="3" name="Picture 3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83DC" w14:textId="77777777" w:rsidR="00B15C89" w:rsidRDefault="00B15C89">
    <w:pPr>
      <w:pStyle w:val="Zaglavlje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 wp14:anchorId="0CC29DE1" wp14:editId="212F8766">
          <wp:simplePos x="0" y="0"/>
          <wp:positionH relativeFrom="column">
            <wp:posOffset>4580890</wp:posOffset>
          </wp:positionH>
          <wp:positionV relativeFrom="paragraph">
            <wp:posOffset>-279400</wp:posOffset>
          </wp:positionV>
          <wp:extent cx="2093845" cy="752475"/>
          <wp:effectExtent l="0" t="0" r="0" b="0"/>
          <wp:wrapNone/>
          <wp:docPr id="1" name="Picture 1" descr="S:\F17001 - DG COMM Media Relations\3_Work\33_Work-in-process\8510150 - DG CONNECT EU Code Week\3_Work\WP2\Visual Identity\Github material\codeweekeu_logo_on-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7001 - DG COMM Media Relations\3_Work\33_Work-in-process\8510150 - DG CONNECT EU Code Week\3_Work\WP2\Visual Identity\Github material\codeweekeu_logo_on-whit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52F5" w14:textId="77777777" w:rsidR="00ED7A93" w:rsidRDefault="00ED7A93">
    <w:pPr>
      <w:pStyle w:val="Zaglavlje"/>
      <w:rPr>
        <w:noProof/>
      </w:rPr>
    </w:pPr>
  </w:p>
  <w:p w14:paraId="04C85826" w14:textId="77777777" w:rsidR="00ED7A93" w:rsidRDefault="00ED7A93">
    <w:pPr>
      <w:pStyle w:val="Zaglavlje"/>
      <w:rPr>
        <w:noProof/>
      </w:rPr>
    </w:pPr>
  </w:p>
  <w:p w14:paraId="14EA66CD" w14:textId="77777777" w:rsidR="00AA3D7A" w:rsidRDefault="00ED7A93">
    <w:pPr>
      <w:pStyle w:val="Zaglavlje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376A128C" wp14:editId="7B564B10">
          <wp:simplePos x="0" y="0"/>
          <wp:positionH relativeFrom="column">
            <wp:posOffset>-914400</wp:posOffset>
          </wp:positionH>
          <wp:positionV relativeFrom="paragraph">
            <wp:posOffset>4342129</wp:posOffset>
          </wp:positionV>
          <wp:extent cx="1626473" cy="5095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bb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" r="68943"/>
                  <a:stretch/>
                </pic:blipFill>
                <pic:spPr bwMode="auto">
                  <a:xfrm>
                    <a:off x="0" y="0"/>
                    <a:ext cx="1626473" cy="509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A4D"/>
    <w:multiLevelType w:val="multilevel"/>
    <w:tmpl w:val="31C83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D2350E"/>
    <w:multiLevelType w:val="multilevel"/>
    <w:tmpl w:val="1EF89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DC332C"/>
    <w:multiLevelType w:val="hybridMultilevel"/>
    <w:tmpl w:val="C504AE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A5221"/>
    <w:multiLevelType w:val="hybridMultilevel"/>
    <w:tmpl w:val="EE2A61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C7F"/>
    <w:multiLevelType w:val="hybridMultilevel"/>
    <w:tmpl w:val="D3B0C2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79F7"/>
    <w:multiLevelType w:val="hybridMultilevel"/>
    <w:tmpl w:val="32BEF8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C7AD4"/>
    <w:multiLevelType w:val="hybridMultilevel"/>
    <w:tmpl w:val="D99E3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41759"/>
    <w:multiLevelType w:val="hybridMultilevel"/>
    <w:tmpl w:val="CA0CAF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A3D7A"/>
    <w:rsid w:val="0000262C"/>
    <w:rsid w:val="00011ED5"/>
    <w:rsid w:val="000175D6"/>
    <w:rsid w:val="00055D4F"/>
    <w:rsid w:val="000601DE"/>
    <w:rsid w:val="00066743"/>
    <w:rsid w:val="00076BCE"/>
    <w:rsid w:val="000826EF"/>
    <w:rsid w:val="00083F48"/>
    <w:rsid w:val="0009494F"/>
    <w:rsid w:val="000A2054"/>
    <w:rsid w:val="000A7216"/>
    <w:rsid w:val="000A7E43"/>
    <w:rsid w:val="000C02EE"/>
    <w:rsid w:val="000D1810"/>
    <w:rsid w:val="000D1885"/>
    <w:rsid w:val="000D28D5"/>
    <w:rsid w:val="000D5D3B"/>
    <w:rsid w:val="000D7FCB"/>
    <w:rsid w:val="00136117"/>
    <w:rsid w:val="00141A02"/>
    <w:rsid w:val="001604D4"/>
    <w:rsid w:val="00162B3F"/>
    <w:rsid w:val="00164146"/>
    <w:rsid w:val="00175D0D"/>
    <w:rsid w:val="0017643B"/>
    <w:rsid w:val="001767FD"/>
    <w:rsid w:val="00181EB0"/>
    <w:rsid w:val="001A489F"/>
    <w:rsid w:val="001B0DD5"/>
    <w:rsid w:val="001F1D31"/>
    <w:rsid w:val="00205FDD"/>
    <w:rsid w:val="002111A6"/>
    <w:rsid w:val="00215C6A"/>
    <w:rsid w:val="0024616B"/>
    <w:rsid w:val="002611D3"/>
    <w:rsid w:val="0029731A"/>
    <w:rsid w:val="002C47E1"/>
    <w:rsid w:val="002D66C8"/>
    <w:rsid w:val="002D7B63"/>
    <w:rsid w:val="0031345C"/>
    <w:rsid w:val="003267C1"/>
    <w:rsid w:val="0033075F"/>
    <w:rsid w:val="00333C38"/>
    <w:rsid w:val="00334AAA"/>
    <w:rsid w:val="00340FD8"/>
    <w:rsid w:val="00354EFB"/>
    <w:rsid w:val="00356028"/>
    <w:rsid w:val="0039098A"/>
    <w:rsid w:val="00397128"/>
    <w:rsid w:val="003D1BD5"/>
    <w:rsid w:val="003E2AE1"/>
    <w:rsid w:val="003F4BAA"/>
    <w:rsid w:val="00400B15"/>
    <w:rsid w:val="00405AD1"/>
    <w:rsid w:val="00406A61"/>
    <w:rsid w:val="00407066"/>
    <w:rsid w:val="0042641B"/>
    <w:rsid w:val="00433856"/>
    <w:rsid w:val="00441C44"/>
    <w:rsid w:val="004529B3"/>
    <w:rsid w:val="00482BA3"/>
    <w:rsid w:val="00485043"/>
    <w:rsid w:val="00492398"/>
    <w:rsid w:val="004D0360"/>
    <w:rsid w:val="00502FE3"/>
    <w:rsid w:val="00510034"/>
    <w:rsid w:val="00521FF9"/>
    <w:rsid w:val="00523E65"/>
    <w:rsid w:val="005441F3"/>
    <w:rsid w:val="005511AD"/>
    <w:rsid w:val="0055635F"/>
    <w:rsid w:val="00557B9B"/>
    <w:rsid w:val="00562264"/>
    <w:rsid w:val="00580F8F"/>
    <w:rsid w:val="00591926"/>
    <w:rsid w:val="005B7EFF"/>
    <w:rsid w:val="005C2A18"/>
    <w:rsid w:val="005D41EC"/>
    <w:rsid w:val="005F5625"/>
    <w:rsid w:val="00600956"/>
    <w:rsid w:val="00622BD3"/>
    <w:rsid w:val="00624BE9"/>
    <w:rsid w:val="00627F25"/>
    <w:rsid w:val="006370AD"/>
    <w:rsid w:val="00642CB7"/>
    <w:rsid w:val="00650E5D"/>
    <w:rsid w:val="00664F6D"/>
    <w:rsid w:val="0067744B"/>
    <w:rsid w:val="006900C5"/>
    <w:rsid w:val="00690C26"/>
    <w:rsid w:val="00690F32"/>
    <w:rsid w:val="006A29A0"/>
    <w:rsid w:val="006B71DD"/>
    <w:rsid w:val="006D5C25"/>
    <w:rsid w:val="006D7B95"/>
    <w:rsid w:val="006F5238"/>
    <w:rsid w:val="00725210"/>
    <w:rsid w:val="007347AF"/>
    <w:rsid w:val="00744E3E"/>
    <w:rsid w:val="007605F9"/>
    <w:rsid w:val="00770122"/>
    <w:rsid w:val="0077684E"/>
    <w:rsid w:val="00777E0A"/>
    <w:rsid w:val="007A3CC9"/>
    <w:rsid w:val="007C4520"/>
    <w:rsid w:val="007C7517"/>
    <w:rsid w:val="007D0CEB"/>
    <w:rsid w:val="007D34A5"/>
    <w:rsid w:val="007D59DE"/>
    <w:rsid w:val="007E130C"/>
    <w:rsid w:val="007E5FE4"/>
    <w:rsid w:val="0080218D"/>
    <w:rsid w:val="0081173E"/>
    <w:rsid w:val="008251BE"/>
    <w:rsid w:val="00832A26"/>
    <w:rsid w:val="0083371F"/>
    <w:rsid w:val="00836ADF"/>
    <w:rsid w:val="0084245E"/>
    <w:rsid w:val="0087761C"/>
    <w:rsid w:val="00882305"/>
    <w:rsid w:val="00887C4D"/>
    <w:rsid w:val="008B6A70"/>
    <w:rsid w:val="008C149C"/>
    <w:rsid w:val="008F05DA"/>
    <w:rsid w:val="008F2392"/>
    <w:rsid w:val="0090615A"/>
    <w:rsid w:val="00934FDA"/>
    <w:rsid w:val="00957349"/>
    <w:rsid w:val="00965D7E"/>
    <w:rsid w:val="009720C3"/>
    <w:rsid w:val="009804E5"/>
    <w:rsid w:val="009A6FE5"/>
    <w:rsid w:val="009E2381"/>
    <w:rsid w:val="009F03F7"/>
    <w:rsid w:val="00A00C72"/>
    <w:rsid w:val="00A12589"/>
    <w:rsid w:val="00A253F3"/>
    <w:rsid w:val="00A30089"/>
    <w:rsid w:val="00A37C17"/>
    <w:rsid w:val="00A4256C"/>
    <w:rsid w:val="00A441EC"/>
    <w:rsid w:val="00A700F7"/>
    <w:rsid w:val="00AA3D7A"/>
    <w:rsid w:val="00AA50F7"/>
    <w:rsid w:val="00AB16A6"/>
    <w:rsid w:val="00AC03B7"/>
    <w:rsid w:val="00AC20FB"/>
    <w:rsid w:val="00AD523A"/>
    <w:rsid w:val="00AE6DF7"/>
    <w:rsid w:val="00AF53F8"/>
    <w:rsid w:val="00B03AE5"/>
    <w:rsid w:val="00B15C89"/>
    <w:rsid w:val="00B1794A"/>
    <w:rsid w:val="00B351A3"/>
    <w:rsid w:val="00B406F1"/>
    <w:rsid w:val="00B55182"/>
    <w:rsid w:val="00B64C40"/>
    <w:rsid w:val="00B80F75"/>
    <w:rsid w:val="00B91A63"/>
    <w:rsid w:val="00B93008"/>
    <w:rsid w:val="00B950B3"/>
    <w:rsid w:val="00BA0698"/>
    <w:rsid w:val="00BA536B"/>
    <w:rsid w:val="00BB7692"/>
    <w:rsid w:val="00BC2ACA"/>
    <w:rsid w:val="00BD1D56"/>
    <w:rsid w:val="00BD2ACD"/>
    <w:rsid w:val="00BD3311"/>
    <w:rsid w:val="00BE0F0E"/>
    <w:rsid w:val="00BE4C68"/>
    <w:rsid w:val="00BE73E0"/>
    <w:rsid w:val="00C3005D"/>
    <w:rsid w:val="00C46CF6"/>
    <w:rsid w:val="00C51F51"/>
    <w:rsid w:val="00C52FCB"/>
    <w:rsid w:val="00C83D67"/>
    <w:rsid w:val="00C90790"/>
    <w:rsid w:val="00C908CA"/>
    <w:rsid w:val="00C97C38"/>
    <w:rsid w:val="00CC1FEA"/>
    <w:rsid w:val="00CF5B83"/>
    <w:rsid w:val="00D1141E"/>
    <w:rsid w:val="00D12AA9"/>
    <w:rsid w:val="00D21D93"/>
    <w:rsid w:val="00D22F32"/>
    <w:rsid w:val="00D32BF0"/>
    <w:rsid w:val="00D35BEC"/>
    <w:rsid w:val="00D53172"/>
    <w:rsid w:val="00D643E7"/>
    <w:rsid w:val="00D65226"/>
    <w:rsid w:val="00D664BA"/>
    <w:rsid w:val="00D66F05"/>
    <w:rsid w:val="00D67498"/>
    <w:rsid w:val="00D67F2D"/>
    <w:rsid w:val="00D702CD"/>
    <w:rsid w:val="00D807E9"/>
    <w:rsid w:val="00D82E80"/>
    <w:rsid w:val="00DB0D1A"/>
    <w:rsid w:val="00DB2DA4"/>
    <w:rsid w:val="00DC1A9D"/>
    <w:rsid w:val="00DC4AFE"/>
    <w:rsid w:val="00DD17B1"/>
    <w:rsid w:val="00DD3D33"/>
    <w:rsid w:val="00DE37DA"/>
    <w:rsid w:val="00DE5338"/>
    <w:rsid w:val="00DE7B59"/>
    <w:rsid w:val="00DF135E"/>
    <w:rsid w:val="00E149DA"/>
    <w:rsid w:val="00E30514"/>
    <w:rsid w:val="00E329C0"/>
    <w:rsid w:val="00E401E0"/>
    <w:rsid w:val="00E54C72"/>
    <w:rsid w:val="00E6054C"/>
    <w:rsid w:val="00E65DD4"/>
    <w:rsid w:val="00E71CE5"/>
    <w:rsid w:val="00E80FAF"/>
    <w:rsid w:val="00EB7050"/>
    <w:rsid w:val="00ED08D7"/>
    <w:rsid w:val="00ED7A93"/>
    <w:rsid w:val="00EE2A3F"/>
    <w:rsid w:val="00F125AD"/>
    <w:rsid w:val="00F407DE"/>
    <w:rsid w:val="00F41758"/>
    <w:rsid w:val="00F4367B"/>
    <w:rsid w:val="00F45EA9"/>
    <w:rsid w:val="00F46A1B"/>
    <w:rsid w:val="00F51983"/>
    <w:rsid w:val="00F52B09"/>
    <w:rsid w:val="00F76755"/>
    <w:rsid w:val="00F84AC8"/>
    <w:rsid w:val="00F95507"/>
    <w:rsid w:val="00FA4E45"/>
    <w:rsid w:val="00FA62F1"/>
    <w:rsid w:val="00FD3E8D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E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F1D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D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D31"/>
    <w:rPr>
      <w:rFonts w:ascii="EC Square Sans Pro Light" w:hAnsi="EC Square Sans Pro Light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D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D31"/>
    <w:rPr>
      <w:rFonts w:ascii="EC Square Sans Pro Light" w:hAnsi="EC Square Sans Pro Light"/>
      <w:b/>
      <w:bCs/>
      <w:sz w:val="20"/>
      <w:szCs w:val="20"/>
      <w:lang w:val="hr-HR"/>
    </w:rPr>
  </w:style>
  <w:style w:type="character" w:customStyle="1" w:styleId="size">
    <w:name w:val="size"/>
    <w:basedOn w:val="Zadanifontodlomka"/>
    <w:rsid w:val="00E401E0"/>
  </w:style>
  <w:style w:type="paragraph" w:styleId="Opisslike">
    <w:name w:val="caption"/>
    <w:basedOn w:val="Normal"/>
    <w:next w:val="Normal"/>
    <w:uiPriority w:val="35"/>
    <w:unhideWhenUsed/>
    <w:qFormat/>
    <w:rsid w:val="00B950B3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Reetkatablice">
    <w:name w:val="Table Grid"/>
    <w:basedOn w:val="Obinatablica"/>
    <w:uiPriority w:val="59"/>
    <w:rsid w:val="00BB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76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F1D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D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D31"/>
    <w:rPr>
      <w:rFonts w:ascii="EC Square Sans Pro Light" w:hAnsi="EC Square Sans Pro Light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D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D31"/>
    <w:rPr>
      <w:rFonts w:ascii="EC Square Sans Pro Light" w:hAnsi="EC Square Sans Pro Light"/>
      <w:b/>
      <w:bCs/>
      <w:sz w:val="20"/>
      <w:szCs w:val="20"/>
      <w:lang w:val="hr-HR"/>
    </w:rPr>
  </w:style>
  <w:style w:type="character" w:customStyle="1" w:styleId="size">
    <w:name w:val="size"/>
    <w:basedOn w:val="Zadanifontodlomka"/>
    <w:rsid w:val="00E401E0"/>
  </w:style>
  <w:style w:type="paragraph" w:styleId="Opisslike">
    <w:name w:val="caption"/>
    <w:basedOn w:val="Normal"/>
    <w:next w:val="Normal"/>
    <w:uiPriority w:val="35"/>
    <w:unhideWhenUsed/>
    <w:qFormat/>
    <w:rsid w:val="00B950B3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Reetkatablice">
    <w:name w:val="Table Grid"/>
    <w:basedOn w:val="Obinatablica"/>
    <w:uiPriority w:val="59"/>
    <w:rsid w:val="00BB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76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1293</Words>
  <Characters>7372</Characters>
  <Application>Microsoft Office Word</Application>
  <DocSecurity>0</DocSecurity>
  <Lines>61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GCG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 Carrera</dc:creator>
  <cp:lastModifiedBy>Ivanka-Informatila</cp:lastModifiedBy>
  <cp:revision>2</cp:revision>
  <dcterms:created xsi:type="dcterms:W3CDTF">2019-10-08T17:17:00Z</dcterms:created>
  <dcterms:modified xsi:type="dcterms:W3CDTF">2019-10-08T17:17:00Z</dcterms:modified>
</cp:coreProperties>
</file>